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0E259" w14:textId="6EBEEED5" w:rsidR="00691363" w:rsidRDefault="00691363" w:rsidP="00334019">
      <w:pPr>
        <w:pStyle w:val="1"/>
        <w:spacing w:before="120" w:after="120"/>
        <w:jc w:val="center"/>
      </w:pPr>
      <w:r w:rsidRPr="00691363">
        <w:t>Анализ профессиональной заболеваемости среди работников углеобогатительных фабрик</w:t>
      </w:r>
    </w:p>
    <w:p w14:paraId="5B80558E" w14:textId="77777777" w:rsidR="00334019" w:rsidRDefault="00691363" w:rsidP="00691363">
      <w:pPr>
        <w:jc w:val="both"/>
      </w:pPr>
      <w:r>
        <w:t xml:space="preserve">Кемеровская область является одним из динамично развивающихся угледобывающих регионов России, для которого приоритетным направлением является улучшение качества жизни населения. </w:t>
      </w:r>
    </w:p>
    <w:p w14:paraId="502CC3A6" w14:textId="2C307EE1" w:rsidR="00691363" w:rsidRDefault="00691363" w:rsidP="00691363">
      <w:pPr>
        <w:jc w:val="both"/>
      </w:pPr>
      <w:r>
        <w:t>В связи с этим остро встают вопросы сохранения жизни и здоровья работников в процессе производственной деятельности предприятий промышленности.</w:t>
      </w:r>
    </w:p>
    <w:p w14:paraId="605A9EA1" w14:textId="09D6CBA0" w:rsidR="00691363" w:rsidRDefault="00691363" w:rsidP="00691363">
      <w:pPr>
        <w:jc w:val="both"/>
      </w:pPr>
      <w:r>
        <w:t>Профессиональная заболеваемость</w:t>
      </w:r>
      <w:r w:rsidR="00334019">
        <w:t>,</w:t>
      </w:r>
      <w:r>
        <w:t xml:space="preserve"> </w:t>
      </w:r>
      <w:r w:rsidR="00334019">
        <w:t xml:space="preserve">это </w:t>
      </w:r>
      <w:r>
        <w:t>общепризнанный критерий влияния неблагоприятных условий труда на здоровье работников.</w:t>
      </w:r>
    </w:p>
    <w:p w14:paraId="2DF6671B" w14:textId="37747B8C" w:rsidR="00334019" w:rsidRDefault="00574BE4" w:rsidP="00574BE4">
      <w:pPr>
        <w:pStyle w:val="2"/>
        <w:spacing w:before="120" w:after="120"/>
        <w:jc w:val="center"/>
      </w:pPr>
      <w:r>
        <w:t>Описание проблематики профзаболеваний на предприятиях</w:t>
      </w:r>
    </w:p>
    <w:p w14:paraId="0F8472D6" w14:textId="104E7BF7" w:rsidR="00691363" w:rsidRDefault="00691363" w:rsidP="00691363">
      <w:pPr>
        <w:jc w:val="both"/>
      </w:pPr>
      <w:r>
        <w:t>По данным Федеральной службы в сфере защиты прав потребителей и благополучии человека в Кемеровской области сохраняется неблагополучное состояние условий труда в большинстве отраслей экономики.</w:t>
      </w:r>
    </w:p>
    <w:p w14:paraId="0C67F165" w14:textId="77777777" w:rsidR="00691363" w:rsidRPr="00691363" w:rsidRDefault="00691363" w:rsidP="00691363">
      <w:pPr>
        <w:jc w:val="both"/>
        <w:rPr>
          <w:b/>
          <w:bCs/>
        </w:rPr>
      </w:pPr>
      <w:r w:rsidRPr="00691363">
        <w:rPr>
          <w:b/>
          <w:bCs/>
        </w:rPr>
        <w:t>По данным лабораторного контроля за условиями труда, проводимого ФГУЗ «Центр гигиены и эпидемиологии в Кемеровской области» и его филиалами в 2010 году:</w:t>
      </w:r>
    </w:p>
    <w:p w14:paraId="3DA094DE" w14:textId="1D196512" w:rsidR="00691363" w:rsidRDefault="00334019" w:rsidP="00691363">
      <w:pPr>
        <w:pStyle w:val="a3"/>
        <w:numPr>
          <w:ilvl w:val="0"/>
          <w:numId w:val="1"/>
        </w:numPr>
        <w:jc w:val="both"/>
      </w:pPr>
      <w:r>
        <w:t>Н</w:t>
      </w:r>
      <w:r w:rsidR="00691363">
        <w:t>а 30,2 % рабочих мест (389 из 1288) не соблюдаются гигиенические нормативы по вибрации (2009 г. - 28,75 %)</w:t>
      </w:r>
      <w:r>
        <w:t>.</w:t>
      </w:r>
    </w:p>
    <w:p w14:paraId="22E5CCD6" w14:textId="7670156C" w:rsidR="00691363" w:rsidRDefault="00334019" w:rsidP="00691363">
      <w:pPr>
        <w:pStyle w:val="a3"/>
        <w:numPr>
          <w:ilvl w:val="0"/>
          <w:numId w:val="1"/>
        </w:numPr>
        <w:jc w:val="both"/>
      </w:pPr>
      <w:r>
        <w:t>Н</w:t>
      </w:r>
      <w:r w:rsidR="00691363">
        <w:t>а 39,72 % рабочих мест (779 из 1961) - гигиенические нормативы по шуму (2009 г - 32,77 %)</w:t>
      </w:r>
      <w:r>
        <w:t>.</w:t>
      </w:r>
    </w:p>
    <w:p w14:paraId="69303FBD" w14:textId="7A10AA67" w:rsidR="00691363" w:rsidRDefault="00334019" w:rsidP="00691363">
      <w:pPr>
        <w:pStyle w:val="a3"/>
        <w:numPr>
          <w:ilvl w:val="0"/>
          <w:numId w:val="1"/>
        </w:numPr>
        <w:jc w:val="both"/>
      </w:pPr>
      <w:r>
        <w:t>Н</w:t>
      </w:r>
      <w:r w:rsidR="00691363">
        <w:t>а 19,5 % рабочих мест (135 из 692) - нормы электромагнитных полей и излучений (2009 г. - 19,02 %)</w:t>
      </w:r>
      <w:r>
        <w:t>.</w:t>
      </w:r>
    </w:p>
    <w:p w14:paraId="027156C8" w14:textId="2AB1D5F2" w:rsidR="00691363" w:rsidRDefault="00334019" w:rsidP="00691363">
      <w:pPr>
        <w:pStyle w:val="a3"/>
        <w:numPr>
          <w:ilvl w:val="0"/>
          <w:numId w:val="1"/>
        </w:numPr>
        <w:jc w:val="both"/>
      </w:pPr>
      <w:r>
        <w:t>Н</w:t>
      </w:r>
      <w:r w:rsidR="00691363">
        <w:t>а 27,75 % рабочих мест (849 из 3059) -нормы освещенности (2009 г - 28,21 %)</w:t>
      </w:r>
      <w:r>
        <w:t>.</w:t>
      </w:r>
    </w:p>
    <w:p w14:paraId="2B92D839" w14:textId="04FCB399" w:rsidR="00691363" w:rsidRDefault="00334019" w:rsidP="00691363">
      <w:pPr>
        <w:pStyle w:val="a3"/>
        <w:numPr>
          <w:ilvl w:val="0"/>
          <w:numId w:val="1"/>
        </w:numPr>
        <w:jc w:val="both"/>
      </w:pPr>
      <w:r>
        <w:t>Н</w:t>
      </w:r>
      <w:r w:rsidR="00691363">
        <w:t>а 21,96 % рабочих мест (602 из 2741) - параметры микроклимата (2009 г. - 18,12 %)</w:t>
      </w:r>
      <w:r>
        <w:t>.</w:t>
      </w:r>
    </w:p>
    <w:p w14:paraId="36CC1258" w14:textId="77777777" w:rsidR="00334019" w:rsidRDefault="00691363" w:rsidP="00691363">
      <w:pPr>
        <w:jc w:val="both"/>
      </w:pPr>
      <w:r>
        <w:t>Вредные физические факторы производственной среды и производственного процесса на предприятиях угольной промышленности не соответствуют гигиеническим нормативам в 37,6 % проведенных измерений [1]</w:t>
      </w:r>
      <w:r w:rsidR="00334019">
        <w:t>.</w:t>
      </w:r>
    </w:p>
    <w:p w14:paraId="304261C0" w14:textId="77777777" w:rsidR="00334019" w:rsidRDefault="00691363" w:rsidP="00691363">
      <w:pPr>
        <w:jc w:val="both"/>
      </w:pPr>
      <w:r>
        <w:t xml:space="preserve">Следствием неудовлетворительных условий труда является возникновение профессиональных заболеваний, удельное количество которых (на 1000 работающих) в угольной отрасли наиболее высокое из всех отраслей промышленности России. </w:t>
      </w:r>
    </w:p>
    <w:p w14:paraId="058E6AB7" w14:textId="2B9DE322" w:rsidR="00691363" w:rsidRDefault="00691363" w:rsidP="00691363">
      <w:pPr>
        <w:jc w:val="both"/>
      </w:pPr>
      <w:r>
        <w:t xml:space="preserve">Так, за период </w:t>
      </w:r>
      <w:r w:rsidR="00334019">
        <w:t xml:space="preserve">с </w:t>
      </w:r>
      <w:r>
        <w:t>2007</w:t>
      </w:r>
      <w:r w:rsidR="00334019">
        <w:t xml:space="preserve"> по </w:t>
      </w:r>
      <w:r>
        <w:t>2010 г</w:t>
      </w:r>
      <w:r w:rsidR="00334019">
        <w:t>ода</w:t>
      </w:r>
      <w:r>
        <w:t xml:space="preserve">, наиболее высокий уровень профессиональной заболеваемости регистрировался на предприятиях угольной промышленности </w:t>
      </w:r>
      <w:r w:rsidR="00334019">
        <w:t>составил</w:t>
      </w:r>
      <w:r>
        <w:t xml:space="preserve"> 73,39 %.</w:t>
      </w:r>
    </w:p>
    <w:p w14:paraId="6D0DAA87" w14:textId="77777777" w:rsidR="00691363" w:rsidRPr="00691363" w:rsidRDefault="00691363" w:rsidP="00691363">
      <w:pPr>
        <w:jc w:val="both"/>
        <w:rPr>
          <w:b/>
          <w:bCs/>
        </w:rPr>
      </w:pPr>
      <w:r w:rsidRPr="00691363">
        <w:rPr>
          <w:b/>
          <w:bCs/>
        </w:rPr>
        <w:t>Наиболее распространенными формами профессиональных заболеваний являются:</w:t>
      </w:r>
    </w:p>
    <w:p w14:paraId="1EB46BFA" w14:textId="666ED033" w:rsidR="00691363" w:rsidRDefault="00334019" w:rsidP="00691363">
      <w:pPr>
        <w:pStyle w:val="a3"/>
        <w:numPr>
          <w:ilvl w:val="0"/>
          <w:numId w:val="2"/>
        </w:numPr>
        <w:jc w:val="both"/>
      </w:pPr>
      <w:r>
        <w:t>З</w:t>
      </w:r>
      <w:r w:rsidR="00691363">
        <w:t>аболевания органов дыхания</w:t>
      </w:r>
      <w:r>
        <w:t>.</w:t>
      </w:r>
    </w:p>
    <w:p w14:paraId="48A6EDC5" w14:textId="3AA327F2" w:rsidR="00691363" w:rsidRDefault="00334019" w:rsidP="00691363">
      <w:pPr>
        <w:pStyle w:val="a3"/>
        <w:numPr>
          <w:ilvl w:val="0"/>
          <w:numId w:val="2"/>
        </w:numPr>
        <w:jc w:val="both"/>
      </w:pPr>
      <w:r>
        <w:t>В</w:t>
      </w:r>
      <w:r w:rsidR="00691363">
        <w:t>ибрационная болезнь</w:t>
      </w:r>
      <w:r>
        <w:t>.</w:t>
      </w:r>
    </w:p>
    <w:p w14:paraId="39A1471B" w14:textId="3D995940" w:rsidR="00691363" w:rsidRDefault="00763884" w:rsidP="00691363">
      <w:pPr>
        <w:pStyle w:val="a3"/>
        <w:numPr>
          <w:ilvl w:val="0"/>
          <w:numId w:val="2"/>
        </w:numPr>
        <w:jc w:val="both"/>
      </w:pPr>
      <w:r>
        <w:t>З</w:t>
      </w:r>
      <w:r w:rsidR="00691363">
        <w:t>аболевания опорно-двигательного аппарата</w:t>
      </w:r>
      <w:r>
        <w:t>.</w:t>
      </w:r>
    </w:p>
    <w:p w14:paraId="6C6182AB" w14:textId="5ADE7557" w:rsidR="00691363" w:rsidRDefault="00763884" w:rsidP="00691363">
      <w:pPr>
        <w:pStyle w:val="a3"/>
        <w:numPr>
          <w:ilvl w:val="0"/>
          <w:numId w:val="2"/>
        </w:numPr>
        <w:jc w:val="both"/>
      </w:pPr>
      <w:r>
        <w:t>Н</w:t>
      </w:r>
      <w:r w:rsidR="00691363">
        <w:t>евриты слухового нерва</w:t>
      </w:r>
      <w:r>
        <w:t xml:space="preserve"> </w:t>
      </w:r>
      <w:r w:rsidR="00691363">
        <w:t>[2]</w:t>
      </w:r>
      <w:r>
        <w:t>.</w:t>
      </w:r>
    </w:p>
    <w:p w14:paraId="7A1E703C" w14:textId="77777777" w:rsidR="00691363" w:rsidRPr="00763884" w:rsidRDefault="00691363" w:rsidP="00691363">
      <w:pPr>
        <w:jc w:val="both"/>
      </w:pPr>
      <w:r w:rsidRPr="00763884">
        <w:t>Угольная промышленность к тому же считается наиболее опасной с точки зрения утраты трудоспособности.</w:t>
      </w:r>
    </w:p>
    <w:p w14:paraId="07AD528A" w14:textId="77777777" w:rsidR="00574BE4" w:rsidRDefault="00691363" w:rsidP="00691363">
      <w:pPr>
        <w:jc w:val="both"/>
      </w:pPr>
      <w:r>
        <w:t xml:space="preserve">Здесь профзаболеваниями чаще всего страдает персонал, обслуживающий технологическое оборудование. </w:t>
      </w:r>
    </w:p>
    <w:p w14:paraId="13E56162" w14:textId="77777777" w:rsidR="00574BE4" w:rsidRDefault="00691363" w:rsidP="00691363">
      <w:pPr>
        <w:jc w:val="both"/>
      </w:pPr>
      <w:r>
        <w:t xml:space="preserve">Углеобогатительная фабрика является примером высокомеханизированного производства, где большая часть персонала предприятия занята именно на обслуживании и ремонте технологического оборудования. </w:t>
      </w:r>
    </w:p>
    <w:p w14:paraId="5D311C81" w14:textId="5F64EA31" w:rsidR="00574BE4" w:rsidRDefault="00691363" w:rsidP="00691363">
      <w:pPr>
        <w:jc w:val="both"/>
      </w:pPr>
      <w:r>
        <w:t>Анализ состояния профессиональной заболеваемости среди работников углеобогатительных фабрик позволяет получить выводы, характерные и для других предприятий, занятых переработкой полезных ископаемых</w:t>
      </w:r>
      <w:r w:rsidR="00574BE4">
        <w:t>.</w:t>
      </w:r>
    </w:p>
    <w:p w14:paraId="2F8457BF" w14:textId="2676C546" w:rsidR="00574BE4" w:rsidRDefault="00CA08C4" w:rsidP="00CA08C4">
      <w:pPr>
        <w:pStyle w:val="2"/>
        <w:spacing w:before="120" w:after="120"/>
        <w:jc w:val="center"/>
      </w:pPr>
      <w:r>
        <w:t xml:space="preserve">Инфографика по </w:t>
      </w:r>
      <w:r w:rsidRPr="00CA08C4">
        <w:t>профессиональной заболеваемости</w:t>
      </w:r>
      <w:r>
        <w:t xml:space="preserve"> в рамках исследования</w:t>
      </w:r>
    </w:p>
    <w:p w14:paraId="236B8751" w14:textId="0B3FF41B" w:rsidR="00691363" w:rsidRPr="00574BE4" w:rsidRDefault="00691363" w:rsidP="00691363">
      <w:pPr>
        <w:jc w:val="both"/>
        <w:rPr>
          <w:b/>
          <w:bCs/>
        </w:rPr>
      </w:pPr>
      <w:r w:rsidRPr="00574BE4">
        <w:rPr>
          <w:b/>
          <w:bCs/>
        </w:rPr>
        <w:t>Динамика впервые выявленных профессиональных заболеваний среди работников углеобогатительных фабрик имеет тенденцию к росту</w:t>
      </w:r>
      <w:r w:rsidR="00574BE4" w:rsidRPr="00574BE4">
        <w:rPr>
          <w:b/>
          <w:bCs/>
        </w:rPr>
        <w:t xml:space="preserve"> согласно, графика на рисунке 1:</w:t>
      </w:r>
    </w:p>
    <w:p w14:paraId="68D5970F" w14:textId="4B917F27" w:rsidR="00691363" w:rsidRDefault="00904530" w:rsidP="00691363">
      <w:pPr>
        <w:jc w:val="center"/>
      </w:pPr>
      <w:r>
        <w:rPr>
          <w:noProof/>
        </w:rPr>
        <w:lastRenderedPageBreak/>
        <w:drawing>
          <wp:inline distT="0" distB="0" distL="0" distR="0" wp14:anchorId="0A06057D" wp14:editId="321EBCAE">
            <wp:extent cx="5105400" cy="186023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24" cy="18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CEDD" w14:textId="7AEDAE2D" w:rsidR="00904530" w:rsidRDefault="00904530" w:rsidP="00691363">
      <w:pPr>
        <w:jc w:val="center"/>
      </w:pPr>
      <w:r w:rsidRPr="00904530">
        <w:t>Рис</w:t>
      </w:r>
      <w:r w:rsidR="00574BE4">
        <w:t>унок</w:t>
      </w:r>
      <w:r w:rsidRPr="00904530">
        <w:t xml:space="preserve"> 1</w:t>
      </w:r>
      <w:r>
        <w:t xml:space="preserve"> –</w:t>
      </w:r>
      <w:r w:rsidRPr="00904530">
        <w:t xml:space="preserve"> Динамика впервые выявленных профессиональных заболеваний</w:t>
      </w:r>
    </w:p>
    <w:p w14:paraId="5D300866" w14:textId="77777777" w:rsidR="00CA08C4" w:rsidRDefault="00691363" w:rsidP="00691363">
      <w:pPr>
        <w:jc w:val="both"/>
      </w:pPr>
      <w:r>
        <w:t xml:space="preserve">Технологические процессы на обогатительных фабриках требуют постоянного внимания и контроля за работой машин и оборудования. </w:t>
      </w:r>
    </w:p>
    <w:p w14:paraId="134427B8" w14:textId="669E2CF8" w:rsidR="00691363" w:rsidRDefault="00691363" w:rsidP="00691363">
      <w:pPr>
        <w:jc w:val="both"/>
      </w:pPr>
      <w:r>
        <w:t>С увеличением уровня механизации и автоматизации производственных процессов не исключается постоянного пребывания рабочих в течение смены в производственной среде, параметры которой могут не соответствовать требованиям гигиенических нормативов условий труда.</w:t>
      </w:r>
    </w:p>
    <w:p w14:paraId="788BB127" w14:textId="38BF2289" w:rsidR="00904530" w:rsidRPr="009B486D" w:rsidRDefault="00691363" w:rsidP="00904530">
      <w:pPr>
        <w:jc w:val="both"/>
        <w:rPr>
          <w:b/>
          <w:bCs/>
        </w:rPr>
      </w:pPr>
      <w:r w:rsidRPr="009B486D">
        <w:rPr>
          <w:b/>
          <w:bCs/>
        </w:rPr>
        <w:t xml:space="preserve">Анализ профессиональной заболеваемости </w:t>
      </w:r>
      <w:r w:rsidR="009B486D" w:rsidRPr="009B486D">
        <w:rPr>
          <w:b/>
          <w:bCs/>
        </w:rPr>
        <w:t xml:space="preserve">по </w:t>
      </w:r>
      <w:r w:rsidR="009B486D">
        <w:rPr>
          <w:b/>
          <w:bCs/>
        </w:rPr>
        <w:t xml:space="preserve">профессиональным </w:t>
      </w:r>
      <w:r w:rsidR="009B486D" w:rsidRPr="009B486D">
        <w:rPr>
          <w:b/>
          <w:bCs/>
        </w:rPr>
        <w:t xml:space="preserve">группам представлен на </w:t>
      </w:r>
      <w:r w:rsidRPr="009B486D">
        <w:rPr>
          <w:b/>
          <w:bCs/>
        </w:rPr>
        <w:t>рис</w:t>
      </w:r>
      <w:r w:rsidR="009B486D" w:rsidRPr="009B486D">
        <w:rPr>
          <w:b/>
          <w:bCs/>
        </w:rPr>
        <w:t>унке</w:t>
      </w:r>
      <w:r w:rsidR="00904530" w:rsidRPr="009B486D">
        <w:rPr>
          <w:b/>
          <w:bCs/>
        </w:rPr>
        <w:t xml:space="preserve"> </w:t>
      </w:r>
      <w:r w:rsidRPr="009B486D">
        <w:rPr>
          <w:b/>
          <w:bCs/>
        </w:rPr>
        <w:t>2</w:t>
      </w:r>
      <w:r w:rsidR="009B486D" w:rsidRPr="009B486D">
        <w:rPr>
          <w:b/>
          <w:bCs/>
        </w:rPr>
        <w:t>:</w:t>
      </w:r>
      <w:r w:rsidRPr="009B486D">
        <w:rPr>
          <w:b/>
          <w:bCs/>
        </w:rPr>
        <w:t xml:space="preserve"> </w:t>
      </w:r>
    </w:p>
    <w:p w14:paraId="113C57D5" w14:textId="30611254" w:rsidR="00904530" w:rsidRDefault="00904530" w:rsidP="00904530">
      <w:pPr>
        <w:jc w:val="center"/>
      </w:pPr>
      <w:r>
        <w:rPr>
          <w:noProof/>
        </w:rPr>
        <w:drawing>
          <wp:inline distT="0" distB="0" distL="0" distR="0" wp14:anchorId="79758119" wp14:editId="619054D4">
            <wp:extent cx="4724400" cy="22143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68" cy="221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DD36" w14:textId="5A5B00DC" w:rsidR="00904530" w:rsidRDefault="00904530" w:rsidP="00904530">
      <w:pPr>
        <w:jc w:val="center"/>
      </w:pPr>
      <w:r w:rsidRPr="00904530">
        <w:t>Рис</w:t>
      </w:r>
      <w:r w:rsidR="009B486D">
        <w:t>унок</w:t>
      </w:r>
      <w:r w:rsidRPr="00904530">
        <w:t xml:space="preserve"> 2</w:t>
      </w:r>
      <w:r>
        <w:t xml:space="preserve"> –</w:t>
      </w:r>
      <w:r w:rsidRPr="00904530">
        <w:t xml:space="preserve"> Распределение уровня профессиональной заболеваемости по профессиональным группам</w:t>
      </w:r>
    </w:p>
    <w:p w14:paraId="04C9080B" w14:textId="4BE5F454" w:rsidR="00CA08C4" w:rsidRDefault="009B486D" w:rsidP="00CA08C4">
      <w:pPr>
        <w:jc w:val="both"/>
      </w:pPr>
      <w:r>
        <w:t xml:space="preserve">Исходя из статистики </w:t>
      </w:r>
      <w:r w:rsidR="00CA08C4">
        <w:t>на обогатительных фабриках показывает, что среди разных профессиональных групп наивысшей уровень заболеваемости приходиться на</w:t>
      </w:r>
      <w:r w:rsidR="00CA08C4" w:rsidRPr="00904530">
        <w:t xml:space="preserve"> </w:t>
      </w:r>
      <w:r w:rsidR="00CA08C4">
        <w:t>работников, занятых ремонтом технологического оборудования (более 38%).</w:t>
      </w:r>
    </w:p>
    <w:p w14:paraId="7CFA5719" w14:textId="0F69A4AF" w:rsidR="00904530" w:rsidRPr="009B486D" w:rsidRDefault="00904530" w:rsidP="00904530">
      <w:pPr>
        <w:jc w:val="both"/>
        <w:rPr>
          <w:b/>
          <w:bCs/>
        </w:rPr>
      </w:pPr>
      <w:proofErr w:type="spellStart"/>
      <w:r w:rsidRPr="009B486D">
        <w:rPr>
          <w:b/>
          <w:bCs/>
        </w:rPr>
        <w:t>Нейросенсорная</w:t>
      </w:r>
      <w:proofErr w:type="spellEnd"/>
      <w:r w:rsidRPr="009B486D">
        <w:rPr>
          <w:b/>
          <w:bCs/>
        </w:rPr>
        <w:t xml:space="preserve"> тугоухость и заболевания опорнодвигательного аппарата лидируют в структуре профессиональных заболеваний рис</w:t>
      </w:r>
      <w:r w:rsidR="009B486D" w:rsidRPr="009B486D">
        <w:rPr>
          <w:b/>
          <w:bCs/>
        </w:rPr>
        <w:t>унок</w:t>
      </w:r>
      <w:r w:rsidRPr="009B486D">
        <w:rPr>
          <w:b/>
          <w:bCs/>
        </w:rPr>
        <w:t xml:space="preserve"> З</w:t>
      </w:r>
      <w:r w:rsidR="009B486D" w:rsidRPr="009B486D">
        <w:rPr>
          <w:b/>
          <w:bCs/>
        </w:rPr>
        <w:t>:</w:t>
      </w:r>
    </w:p>
    <w:p w14:paraId="476D5E68" w14:textId="727E0BE5" w:rsidR="00904530" w:rsidRDefault="00904530" w:rsidP="00904530">
      <w:pPr>
        <w:jc w:val="center"/>
      </w:pPr>
      <w:r>
        <w:rPr>
          <w:noProof/>
        </w:rPr>
        <w:drawing>
          <wp:inline distT="0" distB="0" distL="0" distR="0" wp14:anchorId="3B8880FA" wp14:editId="6A5D0FE9">
            <wp:extent cx="5934075" cy="1933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2495" w14:textId="76C98E50" w:rsidR="00904530" w:rsidRDefault="00904530" w:rsidP="00904530">
      <w:pPr>
        <w:jc w:val="center"/>
      </w:pPr>
      <w:r w:rsidRPr="00904530">
        <w:t>Рис</w:t>
      </w:r>
      <w:r w:rsidR="009B486D">
        <w:t>унок</w:t>
      </w:r>
      <w:r>
        <w:t xml:space="preserve"> 3 – </w:t>
      </w:r>
      <w:r w:rsidRPr="00904530">
        <w:t>Распределение профессиональной заболеваемости по нозологическим формам</w:t>
      </w:r>
    </w:p>
    <w:p w14:paraId="7DA06FCF" w14:textId="7489282D" w:rsidR="00904530" w:rsidRDefault="00904530" w:rsidP="00904530">
      <w:pPr>
        <w:jc w:val="both"/>
      </w:pPr>
      <w:r>
        <w:t>Доля заболеваний, связанных с воздействием шума и вибрации на организм человека, составляют 53,85%.</w:t>
      </w:r>
    </w:p>
    <w:p w14:paraId="0EEE5735" w14:textId="77777777" w:rsidR="00904530" w:rsidRDefault="00904530" w:rsidP="00904530">
      <w:pPr>
        <w:jc w:val="both"/>
      </w:pPr>
      <w:r>
        <w:lastRenderedPageBreak/>
        <w:t>Большие физические перегрузки имеют место особенно при выполнении ремонтных работ и при обслуживании конвейерного транспорта.</w:t>
      </w:r>
    </w:p>
    <w:p w14:paraId="68943B3B" w14:textId="77777777" w:rsidR="00904530" w:rsidRDefault="00904530" w:rsidP="00904530">
      <w:pPr>
        <w:jc w:val="both"/>
      </w:pPr>
      <w:r>
        <w:t>При установлении причин профессиональной заболеваемости к учету необходимо принимать возраст и стаж производственного персонала обогатительных фабрик.</w:t>
      </w:r>
    </w:p>
    <w:p w14:paraId="28C16104" w14:textId="5D2501BD" w:rsidR="005F4B61" w:rsidRPr="00E72502" w:rsidRDefault="00904530" w:rsidP="00904530">
      <w:pPr>
        <w:jc w:val="both"/>
        <w:rPr>
          <w:b/>
          <w:bCs/>
        </w:rPr>
      </w:pPr>
      <w:r w:rsidRPr="00E72502">
        <w:rPr>
          <w:b/>
          <w:bCs/>
        </w:rPr>
        <w:t>Если рассматривать возраст</w:t>
      </w:r>
      <w:r w:rsidR="009B486D">
        <w:rPr>
          <w:b/>
          <w:bCs/>
        </w:rPr>
        <w:t xml:space="preserve"> </w:t>
      </w:r>
      <w:r w:rsidRPr="00E72502">
        <w:rPr>
          <w:b/>
          <w:bCs/>
        </w:rPr>
        <w:t>лиц</w:t>
      </w:r>
      <w:r w:rsidR="009B486D">
        <w:rPr>
          <w:b/>
          <w:bCs/>
        </w:rPr>
        <w:t>,</w:t>
      </w:r>
      <w:r w:rsidR="00E72502" w:rsidRPr="00E72502">
        <w:rPr>
          <w:b/>
          <w:bCs/>
        </w:rPr>
        <w:t xml:space="preserve"> </w:t>
      </w:r>
      <w:r w:rsidRPr="00E72502">
        <w:rPr>
          <w:b/>
          <w:bCs/>
        </w:rPr>
        <w:t>имеющих профессиональные заболевания, то</w:t>
      </w:r>
      <w:r w:rsidR="005F4B61" w:rsidRPr="00E72502">
        <w:rPr>
          <w:b/>
          <w:bCs/>
        </w:rPr>
        <w:t xml:space="preserve"> от общей численности работников статистика будет </w:t>
      </w:r>
      <w:r w:rsidR="00382774">
        <w:rPr>
          <w:b/>
          <w:bCs/>
        </w:rPr>
        <w:t>следующая</w:t>
      </w:r>
      <w:r w:rsidR="005F4B61" w:rsidRPr="00E72502">
        <w:rPr>
          <w:b/>
          <w:bCs/>
        </w:rPr>
        <w:t>:</w:t>
      </w:r>
    </w:p>
    <w:p w14:paraId="115F88F3" w14:textId="2CAFF357" w:rsidR="005F4B61" w:rsidRDefault="00382774" w:rsidP="005F4B61">
      <w:pPr>
        <w:pStyle w:val="a3"/>
        <w:numPr>
          <w:ilvl w:val="0"/>
          <w:numId w:val="3"/>
        </w:numPr>
        <w:jc w:val="both"/>
      </w:pPr>
      <w:r>
        <w:t>Б</w:t>
      </w:r>
      <w:r w:rsidR="00904530">
        <w:t>олее 50%</w:t>
      </w:r>
      <w:r w:rsidR="005F4B61">
        <w:t xml:space="preserve"> -</w:t>
      </w:r>
      <w:r w:rsidR="00904530">
        <w:t xml:space="preserve"> работники в возрасте от 51 до 60 лет</w:t>
      </w:r>
      <w:r>
        <w:t>.</w:t>
      </w:r>
    </w:p>
    <w:p w14:paraId="48E2DF79" w14:textId="75170E32" w:rsidR="005F4B61" w:rsidRDefault="00904530" w:rsidP="005F4B61">
      <w:pPr>
        <w:pStyle w:val="a3"/>
        <w:numPr>
          <w:ilvl w:val="0"/>
          <w:numId w:val="3"/>
        </w:numPr>
        <w:jc w:val="both"/>
      </w:pPr>
      <w:r>
        <w:t xml:space="preserve">39,56% </w:t>
      </w:r>
      <w:r w:rsidR="005F4B61">
        <w:t xml:space="preserve">- </w:t>
      </w:r>
      <w:r>
        <w:t>работник</w:t>
      </w:r>
      <w:r w:rsidR="005F4B61">
        <w:t>и</w:t>
      </w:r>
      <w:r>
        <w:t xml:space="preserve"> в возрасте от 40 до 50 лет</w:t>
      </w:r>
      <w:r w:rsidR="00382774">
        <w:t>.</w:t>
      </w:r>
    </w:p>
    <w:p w14:paraId="339C076D" w14:textId="108879D8" w:rsidR="005F4B61" w:rsidRDefault="00904530" w:rsidP="005F4B61">
      <w:pPr>
        <w:pStyle w:val="a3"/>
        <w:numPr>
          <w:ilvl w:val="0"/>
          <w:numId w:val="3"/>
        </w:numPr>
        <w:jc w:val="both"/>
      </w:pPr>
      <w:r>
        <w:t xml:space="preserve">9,89% </w:t>
      </w:r>
      <w:r w:rsidR="005F4B61">
        <w:t xml:space="preserve">- работники </w:t>
      </w:r>
      <w:r>
        <w:t>с возрастом более 60 лет.</w:t>
      </w:r>
    </w:p>
    <w:p w14:paraId="5EB719AD" w14:textId="17FF0368" w:rsidR="00382774" w:rsidRPr="00382774" w:rsidRDefault="00382774" w:rsidP="00382774">
      <w:pPr>
        <w:jc w:val="both"/>
        <w:rPr>
          <w:b/>
          <w:bCs/>
        </w:rPr>
      </w:pPr>
      <w:r w:rsidRPr="00382774">
        <w:rPr>
          <w:b/>
          <w:bCs/>
        </w:rPr>
        <w:t>На рисунке 4 представлена гистограмма основных показателей по данному вопросу:</w:t>
      </w:r>
    </w:p>
    <w:p w14:paraId="3AE44AED" w14:textId="5B53A025" w:rsidR="005F4B61" w:rsidRDefault="005F4B61" w:rsidP="005F4B61">
      <w:pPr>
        <w:jc w:val="center"/>
      </w:pPr>
      <w:r>
        <w:rPr>
          <w:noProof/>
        </w:rPr>
        <w:drawing>
          <wp:inline distT="0" distB="0" distL="0" distR="0" wp14:anchorId="0962D669" wp14:editId="168D91CE">
            <wp:extent cx="5934075" cy="1714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393D1" w14:textId="1B71C0EB" w:rsidR="005F4B61" w:rsidRDefault="005F4B61" w:rsidP="005F4B61">
      <w:pPr>
        <w:jc w:val="center"/>
      </w:pPr>
      <w:r w:rsidRPr="005F4B61">
        <w:t>Рис</w:t>
      </w:r>
      <w:r w:rsidR="00382774">
        <w:t>унок</w:t>
      </w:r>
      <w:r w:rsidRPr="005F4B61">
        <w:t xml:space="preserve"> 4</w:t>
      </w:r>
      <w:r>
        <w:t xml:space="preserve"> –</w:t>
      </w:r>
      <w:r w:rsidRPr="005F4B61">
        <w:t xml:space="preserve"> Распределение профессиональной заболеваемости по возрасту</w:t>
      </w:r>
    </w:p>
    <w:p w14:paraId="404BD442" w14:textId="03D5A8C2" w:rsidR="00904530" w:rsidRDefault="00904530" w:rsidP="00904530">
      <w:pPr>
        <w:jc w:val="both"/>
      </w:pPr>
      <w:r>
        <w:t>Работники с профессиональными заболеваниями в возрасте до 40 лет не зарегистрированы.</w:t>
      </w:r>
    </w:p>
    <w:p w14:paraId="08E12378" w14:textId="1ED1DF3B" w:rsidR="00E72502" w:rsidRPr="00E72502" w:rsidRDefault="00E72502" w:rsidP="00904530">
      <w:pPr>
        <w:jc w:val="both"/>
        <w:rPr>
          <w:b/>
          <w:bCs/>
        </w:rPr>
      </w:pPr>
      <w:r>
        <w:rPr>
          <w:b/>
          <w:bCs/>
        </w:rPr>
        <w:t xml:space="preserve">Если рассматривать по </w:t>
      </w:r>
      <w:r w:rsidRPr="00E72502">
        <w:rPr>
          <w:b/>
          <w:bCs/>
        </w:rPr>
        <w:t>стажу работы, то с</w:t>
      </w:r>
      <w:r w:rsidR="00904530" w:rsidRPr="00E72502">
        <w:rPr>
          <w:b/>
          <w:bCs/>
        </w:rPr>
        <w:t>реди работников с профессиональными заболеваниями</w:t>
      </w:r>
      <w:r w:rsidRPr="00E72502">
        <w:rPr>
          <w:b/>
          <w:bCs/>
        </w:rPr>
        <w:t>:</w:t>
      </w:r>
    </w:p>
    <w:p w14:paraId="15F8C7C8" w14:textId="7E726556" w:rsidR="00E72502" w:rsidRDefault="00904530" w:rsidP="00E72502">
      <w:pPr>
        <w:pStyle w:val="a3"/>
        <w:numPr>
          <w:ilvl w:val="0"/>
          <w:numId w:val="4"/>
        </w:numPr>
        <w:jc w:val="both"/>
      </w:pPr>
      <w:r>
        <w:t>41,76% имеют стаж работы от 21 до 30 лет</w:t>
      </w:r>
      <w:r w:rsidR="00130754">
        <w:t>.</w:t>
      </w:r>
    </w:p>
    <w:p w14:paraId="530A0084" w14:textId="05A69DBD" w:rsidR="00E72502" w:rsidRDefault="00904530" w:rsidP="00E72502">
      <w:pPr>
        <w:pStyle w:val="a3"/>
        <w:numPr>
          <w:ilvl w:val="0"/>
          <w:numId w:val="4"/>
        </w:numPr>
        <w:jc w:val="both"/>
      </w:pPr>
      <w:r>
        <w:t>26,37% - со стажем работы более 30 лет</w:t>
      </w:r>
      <w:r w:rsidR="00130754">
        <w:t>.</w:t>
      </w:r>
    </w:p>
    <w:p w14:paraId="381AC616" w14:textId="63FE1B1F" w:rsidR="00904530" w:rsidRDefault="00904530" w:rsidP="00E72502">
      <w:pPr>
        <w:pStyle w:val="a3"/>
        <w:numPr>
          <w:ilvl w:val="0"/>
          <w:numId w:val="4"/>
        </w:numPr>
        <w:jc w:val="both"/>
      </w:pPr>
      <w:r>
        <w:t>31,87% - со стажем работы от 10 до 20 лет</w:t>
      </w:r>
      <w:r w:rsidR="00130754">
        <w:t>.</w:t>
      </w:r>
    </w:p>
    <w:p w14:paraId="1316ACA2" w14:textId="66484B01" w:rsidR="00130754" w:rsidRPr="00130754" w:rsidRDefault="00130754" w:rsidP="00130754">
      <w:pPr>
        <w:jc w:val="both"/>
        <w:rPr>
          <w:b/>
          <w:bCs/>
        </w:rPr>
      </w:pPr>
      <w:r w:rsidRPr="00130754">
        <w:rPr>
          <w:b/>
          <w:bCs/>
        </w:rPr>
        <w:t xml:space="preserve">На рисунке </w:t>
      </w:r>
      <w:r>
        <w:rPr>
          <w:b/>
          <w:bCs/>
        </w:rPr>
        <w:t>5</w:t>
      </w:r>
      <w:r w:rsidRPr="00130754">
        <w:rPr>
          <w:b/>
          <w:bCs/>
        </w:rPr>
        <w:t xml:space="preserve"> представлена гистограмма основных показателей по данному вопросу:</w:t>
      </w:r>
    </w:p>
    <w:p w14:paraId="4E821013" w14:textId="391446B8" w:rsidR="00E72502" w:rsidRDefault="00E72502" w:rsidP="00E72502">
      <w:pPr>
        <w:jc w:val="center"/>
      </w:pPr>
      <w:r>
        <w:rPr>
          <w:noProof/>
        </w:rPr>
        <w:drawing>
          <wp:inline distT="0" distB="0" distL="0" distR="0" wp14:anchorId="2F480425" wp14:editId="5F617BEA">
            <wp:extent cx="5934075" cy="1200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DB35" w14:textId="6F617D83" w:rsidR="00E72502" w:rsidRDefault="00E72502" w:rsidP="00E72502">
      <w:pPr>
        <w:jc w:val="center"/>
      </w:pPr>
      <w:r>
        <w:t>Рис</w:t>
      </w:r>
      <w:r w:rsidR="00130754">
        <w:t>унок</w:t>
      </w:r>
      <w:r>
        <w:t xml:space="preserve"> 5 – Распределение профессиональной заболеваемости по стажу работы</w:t>
      </w:r>
    </w:p>
    <w:p w14:paraId="3A6921A9" w14:textId="136196D0" w:rsidR="00130754" w:rsidRPr="00797EC1" w:rsidRDefault="00130754" w:rsidP="00904530">
      <w:pPr>
        <w:jc w:val="both"/>
        <w:rPr>
          <w:b/>
          <w:bCs/>
        </w:rPr>
      </w:pPr>
      <w:r w:rsidRPr="00797EC1">
        <w:rPr>
          <w:b/>
          <w:bCs/>
        </w:rPr>
        <w:t>На основании исследований выявлено, что к</w:t>
      </w:r>
      <w:r w:rsidR="00904530" w:rsidRPr="00797EC1">
        <w:rPr>
          <w:b/>
          <w:bCs/>
        </w:rPr>
        <w:t xml:space="preserve"> хроническим недугам </w:t>
      </w:r>
      <w:r w:rsidRPr="00797EC1">
        <w:rPr>
          <w:b/>
          <w:bCs/>
        </w:rPr>
        <w:t xml:space="preserve">и нарушения здоровья работников </w:t>
      </w:r>
      <w:r w:rsidR="00904530" w:rsidRPr="00797EC1">
        <w:rPr>
          <w:b/>
          <w:bCs/>
        </w:rPr>
        <w:t>приводят</w:t>
      </w:r>
      <w:r w:rsidRPr="00797EC1">
        <w:rPr>
          <w:b/>
          <w:bCs/>
        </w:rPr>
        <w:t xml:space="preserve"> следующие факторы:</w:t>
      </w:r>
    </w:p>
    <w:p w14:paraId="2DD1936C" w14:textId="77777777" w:rsidR="00130754" w:rsidRDefault="00130754" w:rsidP="00797EC1">
      <w:pPr>
        <w:pStyle w:val="a3"/>
        <w:numPr>
          <w:ilvl w:val="0"/>
          <w:numId w:val="6"/>
        </w:numPr>
        <w:jc w:val="both"/>
      </w:pPr>
      <w:r>
        <w:t>Н</w:t>
      </w:r>
      <w:r w:rsidR="00904530">
        <w:t>есовершенство технологических процессов</w:t>
      </w:r>
      <w:r>
        <w:t xml:space="preserve"> на предприятии.</w:t>
      </w:r>
    </w:p>
    <w:p w14:paraId="43496A7F" w14:textId="77777777" w:rsidR="00130754" w:rsidRDefault="00130754" w:rsidP="00797EC1">
      <w:pPr>
        <w:pStyle w:val="a3"/>
        <w:numPr>
          <w:ilvl w:val="0"/>
          <w:numId w:val="6"/>
        </w:numPr>
        <w:jc w:val="both"/>
      </w:pPr>
      <w:r>
        <w:t xml:space="preserve">Несовершенство или неудовлетворительное состояние </w:t>
      </w:r>
      <w:r w:rsidR="00904530">
        <w:t>оборудования или инструментов</w:t>
      </w:r>
      <w:r>
        <w:t>.</w:t>
      </w:r>
    </w:p>
    <w:p w14:paraId="3E6EA3EE" w14:textId="77777777" w:rsidR="00130754" w:rsidRDefault="00130754" w:rsidP="00797EC1">
      <w:pPr>
        <w:pStyle w:val="a3"/>
        <w:numPr>
          <w:ilvl w:val="0"/>
          <w:numId w:val="6"/>
        </w:numPr>
        <w:jc w:val="both"/>
      </w:pPr>
      <w:r>
        <w:t>Н</w:t>
      </w:r>
      <w:r w:rsidR="00904530">
        <w:t>еэффективная работа или отсутствие санитарно</w:t>
      </w:r>
      <w:r w:rsidR="00E72502">
        <w:t>-</w:t>
      </w:r>
      <w:r w:rsidR="00904530">
        <w:t>технического оборудования</w:t>
      </w:r>
      <w:r>
        <w:t>.</w:t>
      </w:r>
    </w:p>
    <w:p w14:paraId="4FFE1784" w14:textId="77777777" w:rsidR="00130754" w:rsidRDefault="00130754" w:rsidP="00797EC1">
      <w:pPr>
        <w:pStyle w:val="a3"/>
        <w:numPr>
          <w:ilvl w:val="0"/>
          <w:numId w:val="6"/>
        </w:numPr>
        <w:jc w:val="both"/>
      </w:pPr>
      <w:r>
        <w:t>Н</w:t>
      </w:r>
      <w:r w:rsidR="00904530">
        <w:t>арушение правил охраны труда и личной гигиены</w:t>
      </w:r>
      <w:r w:rsidR="00E72502">
        <w:t>.</w:t>
      </w:r>
      <w:r w:rsidR="00904530">
        <w:t xml:space="preserve"> </w:t>
      </w:r>
    </w:p>
    <w:p w14:paraId="542CB673" w14:textId="77777777" w:rsidR="00797EC1" w:rsidRDefault="00904530" w:rsidP="00904530">
      <w:pPr>
        <w:jc w:val="both"/>
      </w:pPr>
      <w:r>
        <w:t>Предприятия по переработке угля являются высокомеханизированным производством</w:t>
      </w:r>
      <w:r w:rsidR="00E72502">
        <w:t>.</w:t>
      </w:r>
      <w:r>
        <w:t xml:space="preserve"> </w:t>
      </w:r>
    </w:p>
    <w:p w14:paraId="68BD7E46" w14:textId="0E00EA64" w:rsidR="00691363" w:rsidRPr="006A2BD2" w:rsidRDefault="00904530" w:rsidP="00904530">
      <w:pPr>
        <w:jc w:val="both"/>
      </w:pPr>
      <w:r>
        <w:t>В связи с этим динамика развития профессиональных заболеваний зависит от состояния технологического оборудования на предприятии.</w:t>
      </w:r>
    </w:p>
    <w:p w14:paraId="62388704" w14:textId="3D79D837" w:rsidR="00691363" w:rsidRDefault="00E72502" w:rsidP="00574BE4">
      <w:pPr>
        <w:pStyle w:val="2"/>
        <w:spacing w:before="120" w:after="120"/>
        <w:jc w:val="center"/>
      </w:pPr>
      <w:r>
        <w:lastRenderedPageBreak/>
        <w:t>Список литературы</w:t>
      </w:r>
    </w:p>
    <w:p w14:paraId="5CDCB532" w14:textId="6EAA88D5" w:rsidR="00E72502" w:rsidRDefault="00E72502" w:rsidP="00E72502">
      <w:pPr>
        <w:pStyle w:val="a3"/>
        <w:numPr>
          <w:ilvl w:val="0"/>
          <w:numId w:val="5"/>
        </w:numPr>
        <w:jc w:val="both"/>
      </w:pPr>
      <w:r w:rsidRPr="00E72502">
        <w:t>О санитарно-эпидемиологической обстановке в Кемеровской области в 2010 году: Государственный доклад. - Управление Федеральной службы по надзору в сфере защиты прав потребителей и благополучия человека по Кемеровской области, 2011</w:t>
      </w:r>
      <w:r w:rsidR="00CA08C4">
        <w:t>.</w:t>
      </w:r>
    </w:p>
    <w:p w14:paraId="1974E805" w14:textId="6416F5BE" w:rsidR="00E72502" w:rsidRDefault="00E72502" w:rsidP="00E72502">
      <w:pPr>
        <w:pStyle w:val="a3"/>
        <w:numPr>
          <w:ilvl w:val="0"/>
          <w:numId w:val="5"/>
        </w:numPr>
        <w:jc w:val="both"/>
      </w:pPr>
      <w:r w:rsidRPr="00E72502">
        <w:t>Государственная инспекция труда в Кемеровской области. Информационный бюллетень №1 (40). Январь 2008 г. Производственно-практический статистический журнал. Аварийность и травматизм на угольных предприятиях Кузбасса в 2007 году</w:t>
      </w:r>
      <w:r w:rsidR="00CA08C4">
        <w:t>.</w:t>
      </w:r>
    </w:p>
    <w:p w14:paraId="5FDE5848" w14:textId="1E6394B6" w:rsidR="00CA08C4" w:rsidRDefault="00CA08C4" w:rsidP="00CA08C4">
      <w:pPr>
        <w:pStyle w:val="a3"/>
        <w:numPr>
          <w:ilvl w:val="0"/>
          <w:numId w:val="5"/>
        </w:numPr>
        <w:jc w:val="both"/>
      </w:pPr>
      <w:hyperlink r:id="rId10" w:history="1">
        <w:r w:rsidRPr="00CA08C4">
          <w:rPr>
            <w:rStyle w:val="a4"/>
          </w:rPr>
          <w:t>Методические и методологические проблемы охраны труда и промышленной безопасности</w:t>
        </w:r>
        <w:r w:rsidRPr="00CA08C4">
          <w:rPr>
            <w:rStyle w:val="a4"/>
          </w:rPr>
          <w:t>.</w:t>
        </w:r>
      </w:hyperlink>
    </w:p>
    <w:p w14:paraId="3BE72F4A" w14:textId="1A202C7D" w:rsidR="00691363" w:rsidRDefault="00691363" w:rsidP="00691363">
      <w:pPr>
        <w:jc w:val="both"/>
      </w:pPr>
      <w:r>
        <w:t xml:space="preserve">Источник: </w:t>
      </w:r>
      <w:r w:rsidRPr="00691363">
        <w:t xml:space="preserve">Анализ профессиональной заболеваемости среди работников углеобогатительных фабрик / Е.А. Шутова, Б.Л. </w:t>
      </w:r>
      <w:proofErr w:type="spellStart"/>
      <w:r w:rsidRPr="00691363">
        <w:t>Герике</w:t>
      </w:r>
      <w:proofErr w:type="spellEnd"/>
      <w:r w:rsidRPr="00691363">
        <w:t xml:space="preserve"> // Вестник КузГТУ. - 2012. - №4. - C. 59-61.</w:t>
      </w:r>
    </w:p>
    <w:sectPr w:rsidR="00691363" w:rsidSect="00334019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86093"/>
    <w:multiLevelType w:val="hybridMultilevel"/>
    <w:tmpl w:val="4BBE0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743EE"/>
    <w:multiLevelType w:val="hybridMultilevel"/>
    <w:tmpl w:val="85EC5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224C2"/>
    <w:multiLevelType w:val="hybridMultilevel"/>
    <w:tmpl w:val="E1EA4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A52DC"/>
    <w:multiLevelType w:val="hybridMultilevel"/>
    <w:tmpl w:val="137A8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F4FF0"/>
    <w:multiLevelType w:val="hybridMultilevel"/>
    <w:tmpl w:val="CE74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386180"/>
    <w:multiLevelType w:val="hybridMultilevel"/>
    <w:tmpl w:val="92B2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363"/>
    <w:rsid w:val="00076BB3"/>
    <w:rsid w:val="00130754"/>
    <w:rsid w:val="00334019"/>
    <w:rsid w:val="00382774"/>
    <w:rsid w:val="00574BE4"/>
    <w:rsid w:val="005F4B61"/>
    <w:rsid w:val="00691363"/>
    <w:rsid w:val="006A2BD2"/>
    <w:rsid w:val="00763884"/>
    <w:rsid w:val="00797EC1"/>
    <w:rsid w:val="00904530"/>
    <w:rsid w:val="009B486D"/>
    <w:rsid w:val="00CA08C4"/>
    <w:rsid w:val="00E45613"/>
    <w:rsid w:val="00E7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DAE5"/>
  <w15:chartTrackingRefBased/>
  <w15:docId w15:val="{07067D3F-5F91-47CD-8532-538878C12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40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13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2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13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69136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725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340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CA08C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A0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gekoms.org/2021/11/26/metodicheskie-i-metodologicheskie-problemy-ohrany-truda-i-promyshlennoj-bezopasnost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2021-12-13T21:24:00Z</dcterms:created>
  <dcterms:modified xsi:type="dcterms:W3CDTF">2021-12-13T21:24:00Z</dcterms:modified>
</cp:coreProperties>
</file>