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96F0" w14:textId="45FDCB8F" w:rsidR="00AE1180" w:rsidRDefault="00AE1180" w:rsidP="00B87E40">
      <w:pPr>
        <w:pStyle w:val="2"/>
        <w:spacing w:before="120" w:after="120"/>
        <w:jc w:val="center"/>
      </w:pPr>
      <w:r w:rsidRPr="00AE1180">
        <w:t xml:space="preserve">Моделирование характеристик систем </w:t>
      </w:r>
      <w:proofErr w:type="spellStart"/>
      <w:r w:rsidRPr="00AE1180">
        <w:t>мультисервер-мультиочереди</w:t>
      </w:r>
      <w:proofErr w:type="spellEnd"/>
      <w:r w:rsidRPr="00AE1180">
        <w:t xml:space="preserve"> (MSMQ)</w:t>
      </w:r>
    </w:p>
    <w:p w14:paraId="25AF7463" w14:textId="77777777" w:rsidR="00B87E40" w:rsidRDefault="00AE1180" w:rsidP="00AE1180">
      <w:pPr>
        <w:jc w:val="both"/>
      </w:pPr>
      <w:r w:rsidRPr="00AE1180">
        <w:t xml:space="preserve">В данной работе представлена подготовка </w:t>
      </w:r>
      <w:proofErr w:type="spellStart"/>
      <w:r w:rsidRPr="00AE1180">
        <w:t>мультиочереди</w:t>
      </w:r>
      <w:proofErr w:type="spellEnd"/>
      <w:r w:rsidRPr="00AE1180">
        <w:t xml:space="preserve">, </w:t>
      </w:r>
      <w:proofErr w:type="spellStart"/>
      <w:r w:rsidRPr="00AE1180">
        <w:t>мультисервера</w:t>
      </w:r>
      <w:proofErr w:type="spellEnd"/>
      <w:r w:rsidRPr="00AE1180">
        <w:t xml:space="preserve"> и системы опроса. Иллюстрированы некоторые особенности моделей, представленных на языке </w:t>
      </w:r>
      <w:r>
        <w:t xml:space="preserve">РЕРА. Описаны основные особенности систем опроса и рассмотрены их решения. </w:t>
      </w:r>
    </w:p>
    <w:p w14:paraId="13423735" w14:textId="201D78C9" w:rsidR="00AE1180" w:rsidRDefault="00AE1180" w:rsidP="00AE1180">
      <w:pPr>
        <w:jc w:val="both"/>
      </w:pPr>
      <w:r>
        <w:t xml:space="preserve">Дана простая система опроса модели вместе с некоторыми численными результатами. Описаны в общих чертах и рассмотрены дополнительные особенности систем </w:t>
      </w:r>
      <w:proofErr w:type="spellStart"/>
      <w:r>
        <w:t>мультиочереди-мультисервера</w:t>
      </w:r>
      <w:proofErr w:type="spellEnd"/>
      <w:r>
        <w:t>. Хотя детальные особенности рассматриваемых систем отличаются друг от друга, но все они имеют одни и те же компоненты, а именно - узлы и серверы.</w:t>
      </w:r>
    </w:p>
    <w:p w14:paraId="44092E5D" w14:textId="77777777" w:rsidR="00AE1180" w:rsidRDefault="00AE1180" w:rsidP="00AE1180">
      <w:pPr>
        <w:jc w:val="both"/>
      </w:pPr>
      <w:r>
        <w:t>Для простоты представления рассмотренные системы [1-10] являются относительно небольшими, включающими в каждом случае только по три или четыре узла и не более двух серверов.</w:t>
      </w:r>
    </w:p>
    <w:p w14:paraId="6E4CB0D0" w14:textId="3A3E8728" w:rsidR="00AE1180" w:rsidRPr="00AE1180" w:rsidRDefault="00AE1180" w:rsidP="00B87E40">
      <w:pPr>
        <w:pStyle w:val="3"/>
        <w:spacing w:before="120" w:after="120"/>
        <w:jc w:val="center"/>
      </w:pPr>
      <w:r w:rsidRPr="00AE1180">
        <w:t xml:space="preserve">Системы </w:t>
      </w:r>
      <w:proofErr w:type="spellStart"/>
      <w:r w:rsidRPr="00AE1180">
        <w:t>мультиочереди-мультисервера</w:t>
      </w:r>
      <w:proofErr w:type="spellEnd"/>
    </w:p>
    <w:p w14:paraId="0F27FD1F" w14:textId="77777777" w:rsidR="00AE1180" w:rsidRDefault="00AE1180" w:rsidP="00AE1180">
      <w:pPr>
        <w:jc w:val="both"/>
      </w:pPr>
      <w:r>
        <w:t xml:space="preserve">Системы опроса, в которых участвует более одного сервера, это </w:t>
      </w:r>
      <w:proofErr w:type="spellStart"/>
      <w:r>
        <w:t>мультисерверы</w:t>
      </w:r>
      <w:proofErr w:type="spellEnd"/>
      <w:r>
        <w:t xml:space="preserve"> системы опроса, или мульти-очередь мульти-сервера (MSMQ) системы. Они были идентифицированы как стимулирующие дальнейшую работу над системами опроса [11]. Отметим работы в этой области [12- 22].</w:t>
      </w:r>
    </w:p>
    <w:p w14:paraId="29D8A97D" w14:textId="77777777" w:rsidR="00AB0784" w:rsidRDefault="00AE1180" w:rsidP="00AE1180">
      <w:pPr>
        <w:jc w:val="both"/>
      </w:pPr>
      <w:r>
        <w:t xml:space="preserve">Общее применение этих систем к архитектуре локальной сети основано на кольцевой топологии с запланированным доступом, в котором можно передать одновременно более одного узла. </w:t>
      </w:r>
    </w:p>
    <w:p w14:paraId="508684B2" w14:textId="77777777" w:rsidR="00AB0784" w:rsidRPr="00AB0784" w:rsidRDefault="00AE1180" w:rsidP="00AE1180">
      <w:pPr>
        <w:jc w:val="both"/>
        <w:rPr>
          <w:b/>
          <w:bCs/>
        </w:rPr>
      </w:pPr>
      <w:r w:rsidRPr="00AB0784">
        <w:rPr>
          <w:b/>
          <w:bCs/>
        </w:rPr>
        <w:t>Для оборудования предложены</w:t>
      </w:r>
      <w:r w:rsidR="00AB0784" w:rsidRPr="00AB0784">
        <w:rPr>
          <w:b/>
          <w:bCs/>
        </w:rPr>
        <w:t xml:space="preserve"> следующие решения:</w:t>
      </w:r>
    </w:p>
    <w:p w14:paraId="617659CA" w14:textId="77777777" w:rsidR="00AB0784" w:rsidRDefault="00AB0784" w:rsidP="00AB0784">
      <w:pPr>
        <w:pStyle w:val="a3"/>
        <w:numPr>
          <w:ilvl w:val="0"/>
          <w:numId w:val="4"/>
        </w:numPr>
        <w:jc w:val="both"/>
      </w:pPr>
      <w:r>
        <w:t>Щ</w:t>
      </w:r>
      <w:r w:rsidR="00AE1180">
        <w:t>елевые кольца [15,16]</w:t>
      </w:r>
      <w:r>
        <w:t>.</w:t>
      </w:r>
    </w:p>
    <w:p w14:paraId="0530B1D1" w14:textId="77777777" w:rsidR="00AB0784" w:rsidRDefault="00AB0784" w:rsidP="00AB0784">
      <w:pPr>
        <w:pStyle w:val="a3"/>
        <w:numPr>
          <w:ilvl w:val="0"/>
          <w:numId w:val="4"/>
        </w:numPr>
        <w:jc w:val="both"/>
      </w:pPr>
      <w:r>
        <w:t>К</w:t>
      </w:r>
      <w:r w:rsidR="00AE1180">
        <w:t>ольца с многочисленными маркерами [16]</w:t>
      </w:r>
      <w:r>
        <w:t>.</w:t>
      </w:r>
    </w:p>
    <w:p w14:paraId="19EC1476" w14:textId="15454A98" w:rsidR="00AB0784" w:rsidRDefault="00AB0784" w:rsidP="00AB0784">
      <w:pPr>
        <w:pStyle w:val="a3"/>
        <w:numPr>
          <w:ilvl w:val="0"/>
          <w:numId w:val="4"/>
        </w:numPr>
        <w:jc w:val="both"/>
      </w:pPr>
      <w:r>
        <w:t>К</w:t>
      </w:r>
      <w:r w:rsidR="00AE1180">
        <w:t xml:space="preserve">ольца вставки [15]. </w:t>
      </w:r>
    </w:p>
    <w:p w14:paraId="0C2654EC" w14:textId="7D4D4F67" w:rsidR="00AE1180" w:rsidRDefault="00AE1180" w:rsidP="00AE1180">
      <w:pPr>
        <w:jc w:val="both"/>
      </w:pPr>
      <w:r>
        <w:t xml:space="preserve">Эти модели также использовались, для того чтобы изучить динамическую нагрузку, участвующую в распределенных системах [14] и сети взаимосвязи </w:t>
      </w:r>
      <w:proofErr w:type="spellStart"/>
      <w:r>
        <w:t>мультишин</w:t>
      </w:r>
      <w:proofErr w:type="spellEnd"/>
      <w:r>
        <w:t xml:space="preserve"> [13].</w:t>
      </w:r>
    </w:p>
    <w:p w14:paraId="103C83FE" w14:textId="77777777" w:rsidR="00AB0784" w:rsidRDefault="00AE1180" w:rsidP="00AE1180">
      <w:pPr>
        <w:jc w:val="both"/>
      </w:pPr>
      <w:r>
        <w:t xml:space="preserve">Дополнительные особенности системы MSMQ по сравненною со стандартной системой опроса обеспечивают дополнительные особенности обслуживания, касающиеся взаимодействий между серверами в системе - особенности взаимодействия обслуживания. </w:t>
      </w:r>
    </w:p>
    <w:p w14:paraId="3594A03A" w14:textId="685203B7" w:rsidR="00AE1180" w:rsidRPr="00AB0784" w:rsidRDefault="00AE1180" w:rsidP="00AE1180">
      <w:pPr>
        <w:jc w:val="both"/>
        <w:rPr>
          <w:b/>
          <w:bCs/>
        </w:rPr>
      </w:pPr>
      <w:r w:rsidRPr="00AB0784">
        <w:rPr>
          <w:b/>
          <w:bCs/>
        </w:rPr>
        <w:t>Предположим, что серверы S присутствуют в системе</w:t>
      </w:r>
      <w:r w:rsidR="00AB0784" w:rsidRPr="00AB0784">
        <w:rPr>
          <w:b/>
          <w:bCs/>
        </w:rPr>
        <w:t>, взаимодействие представлено на рисунке 1:</w:t>
      </w:r>
    </w:p>
    <w:p w14:paraId="0B75B120" w14:textId="38A910E6" w:rsidR="00AB0784" w:rsidRDefault="00AB0784" w:rsidP="00AB0784">
      <w:pPr>
        <w:jc w:val="center"/>
      </w:pPr>
      <w:r>
        <w:rPr>
          <w:noProof/>
        </w:rPr>
        <w:drawing>
          <wp:inline distT="0" distB="0" distL="0" distR="0" wp14:anchorId="14BEF8FF" wp14:editId="05887706">
            <wp:extent cx="3800475" cy="329415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44" cy="330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51197" w14:textId="71D17181" w:rsidR="00AB0784" w:rsidRDefault="00AB0784" w:rsidP="00AB0784">
      <w:pPr>
        <w:jc w:val="center"/>
      </w:pPr>
      <w:r w:rsidRPr="00AE1180">
        <w:t>Рис</w:t>
      </w:r>
      <w:r>
        <w:t>унок</w:t>
      </w:r>
      <w:r w:rsidRPr="00AE1180">
        <w:t xml:space="preserve"> 1</w:t>
      </w:r>
      <w:r>
        <w:t xml:space="preserve"> –</w:t>
      </w:r>
      <w:r w:rsidRPr="00AE1180">
        <w:t xml:space="preserve"> Схематическое представление системы опрос</w:t>
      </w:r>
    </w:p>
    <w:p w14:paraId="48FA0D50" w14:textId="77777777" w:rsidR="00AB0784" w:rsidRDefault="00AB0784" w:rsidP="00AB0784">
      <w:pPr>
        <w:jc w:val="center"/>
      </w:pPr>
    </w:p>
    <w:p w14:paraId="31E8EAD0" w14:textId="5DC644AC" w:rsidR="00AE1180" w:rsidRPr="00AE1180" w:rsidRDefault="00AE1180" w:rsidP="00B87E40">
      <w:pPr>
        <w:pStyle w:val="4"/>
        <w:spacing w:before="120" w:after="120"/>
        <w:jc w:val="center"/>
      </w:pPr>
      <w:r w:rsidRPr="00AE1180">
        <w:lastRenderedPageBreak/>
        <w:t>Особенности взаимодействия обслуживания</w:t>
      </w:r>
    </w:p>
    <w:p w14:paraId="1B5DBDF2" w14:textId="71BE7059" w:rsidR="00AE1180" w:rsidRDefault="00AE1180" w:rsidP="00AE1180">
      <w:pPr>
        <w:jc w:val="both"/>
      </w:pPr>
      <w:r>
        <w:t>Особенности взаимодействия обслуживания системы определены числом серверов, при</w:t>
      </w:r>
      <w:r w:rsidRPr="00AE1180">
        <w:t>сутствующих в системе, сколько из них может одновременно посещать узел, и разрешен ли обгон.</w:t>
      </w:r>
    </w:p>
    <w:p w14:paraId="1F51923E" w14:textId="31C000FC" w:rsidR="001C5215" w:rsidRPr="001C5215" w:rsidRDefault="00AE1180" w:rsidP="00AE1180">
      <w:pPr>
        <w:jc w:val="both"/>
        <w:rPr>
          <w:b/>
          <w:bCs/>
        </w:rPr>
      </w:pPr>
      <w:r w:rsidRPr="001C5215">
        <w:rPr>
          <w:b/>
          <w:bCs/>
        </w:rPr>
        <w:t>Рассматриваются различные случаи того, сколько серверов могут быть одновременно заняты в узле, что является результатом различных особенностей системы</w:t>
      </w:r>
      <w:r w:rsidR="001C5215" w:rsidRPr="001C5215">
        <w:rPr>
          <w:b/>
          <w:bCs/>
        </w:rPr>
        <w:t>:</w:t>
      </w:r>
    </w:p>
    <w:p w14:paraId="01863589" w14:textId="2F385640" w:rsidR="00AE1180" w:rsidRDefault="00AE1180" w:rsidP="001C5215">
      <w:pPr>
        <w:pStyle w:val="a3"/>
        <w:numPr>
          <w:ilvl w:val="0"/>
          <w:numId w:val="5"/>
        </w:numPr>
        <w:jc w:val="both"/>
      </w:pPr>
      <w:r>
        <w:t xml:space="preserve">В некоторых случаях позволено присутствие только одного сервера в очереди в данный момент времени, иногда называемое </w:t>
      </w:r>
      <w:r w:rsidRPr="001C5215">
        <w:rPr>
          <w:lang w:val="en-US"/>
        </w:rPr>
        <w:t>Q</w:t>
      </w:r>
      <w:r>
        <w:t>х1 стратегией.</w:t>
      </w:r>
    </w:p>
    <w:p w14:paraId="4F6A3230" w14:textId="77777777" w:rsidR="001C5215" w:rsidRDefault="00AE1180" w:rsidP="001C5215">
      <w:pPr>
        <w:pStyle w:val="a3"/>
        <w:numPr>
          <w:ilvl w:val="0"/>
          <w:numId w:val="5"/>
        </w:numPr>
        <w:jc w:val="both"/>
      </w:pPr>
      <w:r>
        <w:t xml:space="preserve">В то же время не может быть никакого ограничения на число серверов, которые могут быть заняты в узле. </w:t>
      </w:r>
    </w:p>
    <w:p w14:paraId="7BE4E419" w14:textId="77777777" w:rsidR="001C5215" w:rsidRDefault="00AE1180" w:rsidP="001C5215">
      <w:pPr>
        <w:pStyle w:val="a3"/>
        <w:numPr>
          <w:ilvl w:val="0"/>
          <w:numId w:val="5"/>
        </w:numPr>
        <w:jc w:val="both"/>
      </w:pPr>
      <w:r>
        <w:t xml:space="preserve">Число серверов, оказывающих обслуживание различных клиентов в узле, может достигать любого числа в интервале от единицы до S, со стратегией - </w:t>
      </w:r>
      <w:proofErr w:type="spellStart"/>
      <w:r>
        <w:t>QxS</w:t>
      </w:r>
      <w:proofErr w:type="spellEnd"/>
      <w:r>
        <w:t xml:space="preserve"> (в этом случае К </w:t>
      </w:r>
      <w:r w:rsidRPr="001C5215">
        <w:rPr>
          <w:rFonts w:cstheme="minorHAnsi"/>
        </w:rPr>
        <w:t>≥</w:t>
      </w:r>
      <w:r>
        <w:t xml:space="preserve"> S для буфера ёмкости К). </w:t>
      </w:r>
    </w:p>
    <w:p w14:paraId="14C08790" w14:textId="38143FEB" w:rsidR="00AE1180" w:rsidRDefault="00AE1180" w:rsidP="001C5215">
      <w:pPr>
        <w:pStyle w:val="a3"/>
        <w:numPr>
          <w:ilvl w:val="0"/>
          <w:numId w:val="5"/>
        </w:numPr>
        <w:jc w:val="both"/>
      </w:pPr>
      <w:r>
        <w:t xml:space="preserve">Можно также рассмотреть другую стратегию </w:t>
      </w:r>
      <w:proofErr w:type="gramStart"/>
      <w:r w:rsidRPr="001C5215">
        <w:rPr>
          <w:lang w:val="en-US"/>
        </w:rPr>
        <w:t>Q</w:t>
      </w:r>
      <w:r>
        <w:t>x</w:t>
      </w:r>
      <w:r w:rsidRPr="001C5215">
        <w:rPr>
          <w:lang w:val="en-US"/>
        </w:rPr>
        <w:t>m</w:t>
      </w:r>
      <w:r>
        <w:t xml:space="preserve"> ,</w:t>
      </w:r>
      <w:proofErr w:type="gramEnd"/>
      <w:r>
        <w:t xml:space="preserve"> где 1 &lt; </w:t>
      </w:r>
      <w:r w:rsidRPr="001C5215">
        <w:rPr>
          <w:lang w:val="en-US"/>
        </w:rPr>
        <w:t>m</w:t>
      </w:r>
      <w:r>
        <w:t xml:space="preserve"> &lt; S , 1 &lt; </w:t>
      </w:r>
      <w:r w:rsidRPr="001C5215">
        <w:rPr>
          <w:lang w:val="en-US"/>
        </w:rPr>
        <w:t>m</w:t>
      </w:r>
      <w:r>
        <w:t xml:space="preserve"> &lt; К .</w:t>
      </w:r>
    </w:p>
    <w:p w14:paraId="6FEAFBEF" w14:textId="77777777" w:rsidR="001C5215" w:rsidRPr="001C5215" w:rsidRDefault="00AE1180" w:rsidP="00AE1180">
      <w:pPr>
        <w:jc w:val="both"/>
        <w:rPr>
          <w:b/>
          <w:bCs/>
        </w:rPr>
      </w:pPr>
      <w:r w:rsidRPr="001C5215">
        <w:rPr>
          <w:b/>
          <w:bCs/>
        </w:rPr>
        <w:t xml:space="preserve">Когда сервер достигает узла, появляется возможность, что он обнаружит другой сервер и не будет в состоянии обслуживать узел: </w:t>
      </w:r>
    </w:p>
    <w:p w14:paraId="5207EE59" w14:textId="77777777" w:rsidR="001C5215" w:rsidRDefault="001C5215" w:rsidP="001C5215">
      <w:pPr>
        <w:pStyle w:val="a3"/>
        <w:numPr>
          <w:ilvl w:val="0"/>
          <w:numId w:val="6"/>
        </w:numPr>
        <w:jc w:val="both"/>
      </w:pPr>
      <w:r>
        <w:t>Л</w:t>
      </w:r>
      <w:r w:rsidR="00AE1180">
        <w:t>ибо из-за одновременного обслуживания</w:t>
      </w:r>
      <w:r>
        <w:t>.</w:t>
      </w:r>
    </w:p>
    <w:p w14:paraId="584EDE58" w14:textId="77777777" w:rsidR="001C5215" w:rsidRDefault="001C5215" w:rsidP="001C5215">
      <w:pPr>
        <w:pStyle w:val="a3"/>
        <w:numPr>
          <w:ilvl w:val="0"/>
          <w:numId w:val="6"/>
        </w:numPr>
        <w:jc w:val="both"/>
      </w:pPr>
      <w:r>
        <w:t xml:space="preserve">Либо </w:t>
      </w:r>
      <w:r w:rsidR="00AE1180">
        <w:t xml:space="preserve">потому что нет нужды в буферном обслуживании клиентов. </w:t>
      </w:r>
    </w:p>
    <w:p w14:paraId="26056D55" w14:textId="77777777" w:rsidR="001C5215" w:rsidRDefault="00AE1180" w:rsidP="001C5215">
      <w:pPr>
        <w:pStyle w:val="a3"/>
        <w:numPr>
          <w:ilvl w:val="0"/>
          <w:numId w:val="6"/>
        </w:numPr>
        <w:jc w:val="both"/>
      </w:pPr>
      <w:r>
        <w:t xml:space="preserve">Если обгон позволен, то второй сервер немедленно опрашивает следующий узел, начиная новое блуждание, как только понимает, что нет ничего, что нужно сделать в текущем узле. </w:t>
      </w:r>
    </w:p>
    <w:p w14:paraId="391D5B08" w14:textId="1D2EC342" w:rsidR="00AE1180" w:rsidRDefault="00AE1180" w:rsidP="001C5215">
      <w:pPr>
        <w:pStyle w:val="a3"/>
        <w:numPr>
          <w:ilvl w:val="0"/>
          <w:numId w:val="6"/>
        </w:numPr>
        <w:jc w:val="both"/>
      </w:pPr>
      <w:r>
        <w:t>Если обгон не позволен, то второй сервер останется заблокированным в узле до окончания работы первого, в это время он будет или обслуживать или будет переходить дальше в зависимости от того, будет ли представлен клиент.</w:t>
      </w:r>
    </w:p>
    <w:p w14:paraId="5B0EE191" w14:textId="77777777" w:rsidR="001C5215" w:rsidRDefault="00AE1180" w:rsidP="00AE1180">
      <w:pPr>
        <w:jc w:val="both"/>
      </w:pPr>
      <w:r>
        <w:t xml:space="preserve">Заключительной особенностью, которую можно рассмотреть, являются позиционные отношения между серверами. </w:t>
      </w:r>
    </w:p>
    <w:p w14:paraId="1D9B8D3F" w14:textId="77777777" w:rsidR="001C5215" w:rsidRPr="001C5215" w:rsidRDefault="00AE1180" w:rsidP="00AE1180">
      <w:pPr>
        <w:jc w:val="both"/>
        <w:rPr>
          <w:b/>
          <w:bCs/>
        </w:rPr>
      </w:pPr>
      <w:r w:rsidRPr="001C5215">
        <w:rPr>
          <w:b/>
          <w:bCs/>
        </w:rPr>
        <w:t>Большинство авторов полагает, что движение каждого сервера независимо от других серверов в системе, кроме тех заблокированных случаев, когда не позволен обгон</w:t>
      </w:r>
      <w:r w:rsidR="001C5215" w:rsidRPr="001C5215">
        <w:rPr>
          <w:b/>
          <w:bCs/>
        </w:rPr>
        <w:t>:</w:t>
      </w:r>
    </w:p>
    <w:p w14:paraId="57953A96" w14:textId="77777777" w:rsidR="001C5215" w:rsidRDefault="00AE1180" w:rsidP="001C5215">
      <w:pPr>
        <w:pStyle w:val="a3"/>
        <w:numPr>
          <w:ilvl w:val="0"/>
          <w:numId w:val="7"/>
        </w:numPr>
        <w:jc w:val="both"/>
      </w:pPr>
      <w:r>
        <w:t xml:space="preserve">Альтернатива предложена в работах [22-25]. </w:t>
      </w:r>
    </w:p>
    <w:p w14:paraId="363A1E55" w14:textId="07F18558" w:rsidR="00AE1180" w:rsidRDefault="00AE1180" w:rsidP="001C5215">
      <w:pPr>
        <w:pStyle w:val="a3"/>
        <w:numPr>
          <w:ilvl w:val="0"/>
          <w:numId w:val="7"/>
        </w:numPr>
        <w:jc w:val="both"/>
      </w:pPr>
      <w:r>
        <w:t>Авторы считают, что система машин N обслуживается циклически двумя ремонтниками роботами, движение которых поддерживает постоянное равное разделение между ними.</w:t>
      </w:r>
    </w:p>
    <w:p w14:paraId="1E59D2EE" w14:textId="77777777" w:rsidR="001C5215" w:rsidRPr="001C5215" w:rsidRDefault="00AE1180" w:rsidP="00AE1180">
      <w:pPr>
        <w:jc w:val="both"/>
        <w:rPr>
          <w:b/>
          <w:bCs/>
        </w:rPr>
      </w:pPr>
      <w:r w:rsidRPr="001C5215">
        <w:rPr>
          <w:b/>
          <w:bCs/>
        </w:rPr>
        <w:t>Система MSMQ симметрична относительно узлов</w:t>
      </w:r>
      <w:r w:rsidR="001C5215" w:rsidRPr="001C5215">
        <w:rPr>
          <w:b/>
          <w:bCs/>
        </w:rPr>
        <w:t>, в частности:</w:t>
      </w:r>
    </w:p>
    <w:p w14:paraId="6C3F4C0D" w14:textId="38192087" w:rsidR="001C5215" w:rsidRDefault="001C5215" w:rsidP="001C5215">
      <w:pPr>
        <w:pStyle w:val="a3"/>
        <w:numPr>
          <w:ilvl w:val="0"/>
          <w:numId w:val="8"/>
        </w:numPr>
        <w:jc w:val="both"/>
      </w:pPr>
      <w:r>
        <w:t>Е</w:t>
      </w:r>
      <w:r w:rsidR="00AE1180">
        <w:t>сли все узлы имеют одинаковые особенности</w:t>
      </w:r>
      <w:r>
        <w:t>.</w:t>
      </w:r>
      <w:r w:rsidR="00AE1180">
        <w:t xml:space="preserve"> </w:t>
      </w:r>
    </w:p>
    <w:p w14:paraId="2B5F845B" w14:textId="62472B7F" w:rsidR="001C5215" w:rsidRDefault="001C5215" w:rsidP="001C5215">
      <w:pPr>
        <w:pStyle w:val="a3"/>
        <w:numPr>
          <w:ilvl w:val="0"/>
          <w:numId w:val="8"/>
        </w:numPr>
        <w:jc w:val="both"/>
      </w:pPr>
      <w:r>
        <w:t>С</w:t>
      </w:r>
      <w:r w:rsidR="00AE1180">
        <w:t>имметричные относительно серве</w:t>
      </w:r>
      <w:r w:rsidR="00AE1180" w:rsidRPr="00AE1180">
        <w:t>ров, если все серверы статистически идентичны</w:t>
      </w:r>
      <w:r>
        <w:t>.</w:t>
      </w:r>
      <w:r w:rsidR="00AE1180" w:rsidRPr="00AE1180">
        <w:t xml:space="preserve"> </w:t>
      </w:r>
    </w:p>
    <w:p w14:paraId="3CBCF153" w14:textId="36536340" w:rsidR="00AE1180" w:rsidRDefault="001C5215" w:rsidP="001C5215">
      <w:pPr>
        <w:pStyle w:val="a3"/>
        <w:numPr>
          <w:ilvl w:val="0"/>
          <w:numId w:val="8"/>
        </w:numPr>
        <w:jc w:val="both"/>
      </w:pPr>
      <w:r>
        <w:t>С</w:t>
      </w:r>
      <w:r w:rsidR="00AE1180" w:rsidRPr="00AE1180">
        <w:t>истема симметрична, если серверы симметричны относительно обоих узлов.</w:t>
      </w:r>
    </w:p>
    <w:p w14:paraId="71F366AE" w14:textId="07B5226E" w:rsidR="00AE1180" w:rsidRPr="00AE1180" w:rsidRDefault="00AE1180" w:rsidP="00B87E40">
      <w:pPr>
        <w:pStyle w:val="4"/>
        <w:spacing w:before="120" w:after="120"/>
        <w:jc w:val="center"/>
      </w:pPr>
      <w:r w:rsidRPr="00AE1180">
        <w:t xml:space="preserve">Модифицированная система обозначений </w:t>
      </w:r>
      <w:proofErr w:type="spellStart"/>
      <w:r w:rsidRPr="00AE1180">
        <w:t>Кендала</w:t>
      </w:r>
      <w:proofErr w:type="spellEnd"/>
      <w:r w:rsidRPr="00AE1180">
        <w:t xml:space="preserve"> для системы MSMQ</w:t>
      </w:r>
    </w:p>
    <w:p w14:paraId="37CFE67E" w14:textId="77777777" w:rsidR="001C5215" w:rsidRDefault="00AE1180" w:rsidP="00AE1180">
      <w:pPr>
        <w:jc w:val="both"/>
      </w:pPr>
      <w:r>
        <w:t xml:space="preserve">В </w:t>
      </w:r>
      <w:r w:rsidR="001C5215">
        <w:t xml:space="preserve">статье </w:t>
      </w:r>
      <w:r>
        <w:t xml:space="preserve">[12] предлагается компактная система обозначений, для того чтобы классифицировать систему MSMQ, полученную из системы обозначений </w:t>
      </w:r>
      <w:proofErr w:type="spellStart"/>
      <w:r>
        <w:t>Кендала</w:t>
      </w:r>
      <w:proofErr w:type="spellEnd"/>
      <w:r>
        <w:t xml:space="preserve"> для системы организации очередей. </w:t>
      </w:r>
    </w:p>
    <w:p w14:paraId="13B36681" w14:textId="77777777" w:rsidR="001C5215" w:rsidRDefault="00AE1180" w:rsidP="00AE1180">
      <w:pPr>
        <w:jc w:val="both"/>
      </w:pPr>
      <w:r>
        <w:t xml:space="preserve">Эту систему обозначений принимают с небольшими изменениями </w:t>
      </w:r>
      <w:proofErr w:type="gramStart"/>
      <w:r>
        <w:t>для описании</w:t>
      </w:r>
      <w:proofErr w:type="gramEnd"/>
      <w:r>
        <w:t xml:space="preserve"> системы MSMQ, которую рассмотрим ниже. </w:t>
      </w:r>
    </w:p>
    <w:p w14:paraId="507A04FC" w14:textId="190BE942" w:rsidR="00AE1180" w:rsidRPr="001C5215" w:rsidRDefault="00AE1180" w:rsidP="00AE1180">
      <w:pPr>
        <w:jc w:val="both"/>
        <w:rPr>
          <w:b/>
          <w:bCs/>
        </w:rPr>
      </w:pPr>
      <w:r w:rsidRPr="001C5215">
        <w:rPr>
          <w:b/>
          <w:bCs/>
        </w:rPr>
        <w:t>Для классификации системы используются шесть дескрипторов A/S/W/К/</w:t>
      </w:r>
      <w:proofErr w:type="spellStart"/>
      <w:r w:rsidRPr="001C5215">
        <w:rPr>
          <w:b/>
          <w:bCs/>
        </w:rPr>
        <w:t>Qxc</w:t>
      </w:r>
      <w:proofErr w:type="spellEnd"/>
      <w:r w:rsidR="006921E6" w:rsidRPr="001C5215">
        <w:rPr>
          <w:b/>
          <w:bCs/>
        </w:rPr>
        <w:t>/</w:t>
      </w:r>
      <w:proofErr w:type="gramStart"/>
      <w:r w:rsidRPr="001C5215">
        <w:rPr>
          <w:b/>
          <w:bCs/>
        </w:rPr>
        <w:t>SD ,</w:t>
      </w:r>
      <w:proofErr w:type="gramEnd"/>
      <w:r w:rsidRPr="001C5215">
        <w:rPr>
          <w:b/>
          <w:bCs/>
        </w:rPr>
        <w:t xml:space="preserve"> при упорядочении множеств</w:t>
      </w:r>
      <w:r w:rsidR="001C5215" w:rsidRPr="001C5215">
        <w:rPr>
          <w:b/>
          <w:bCs/>
        </w:rPr>
        <w:t>, в частности:</w:t>
      </w:r>
    </w:p>
    <w:p w14:paraId="2CC306F7" w14:textId="77777777" w:rsidR="006921E6" w:rsidRDefault="00AE1180" w:rsidP="001C5215">
      <w:pPr>
        <w:pStyle w:val="a3"/>
        <w:numPr>
          <w:ilvl w:val="0"/>
          <w:numId w:val="9"/>
        </w:numPr>
        <w:jc w:val="both"/>
      </w:pPr>
      <w:r>
        <w:t xml:space="preserve">Распределение </w:t>
      </w:r>
      <w:proofErr w:type="spellStart"/>
      <w:r>
        <w:t>межвремени</w:t>
      </w:r>
      <w:proofErr w:type="spellEnd"/>
      <w:r>
        <w:t xml:space="preserve"> прибытии клиента. В системах организации очередей индикаторы </w:t>
      </w:r>
      <w:r w:rsidR="006921E6">
        <w:rPr>
          <w:lang w:val="en-US"/>
        </w:rPr>
        <w:t>M</w:t>
      </w:r>
      <w:r>
        <w:t>,</w:t>
      </w:r>
      <w:r w:rsidR="006921E6" w:rsidRPr="006921E6">
        <w:t xml:space="preserve"> </w:t>
      </w:r>
      <w:r>
        <w:t xml:space="preserve">D или G используются, для того чтобы показать соответственно экспоненциальные, детерминированные или генеральные распределения. Индекс </w:t>
      </w:r>
      <w:r w:rsidRPr="00A77FD9">
        <w:rPr>
          <w:i/>
          <w:iCs/>
        </w:rPr>
        <w:t xml:space="preserve">i </w:t>
      </w:r>
      <w:r>
        <w:t xml:space="preserve">используется, для того чтобы показать, что оценка зависит от </w:t>
      </w:r>
      <w:r w:rsidRPr="00A77FD9">
        <w:rPr>
          <w:i/>
          <w:iCs/>
        </w:rPr>
        <w:t>i</w:t>
      </w:r>
      <w:r>
        <w:t xml:space="preserve"> узла.</w:t>
      </w:r>
    </w:p>
    <w:p w14:paraId="5A753C89" w14:textId="77777777" w:rsidR="006921E6" w:rsidRDefault="00AE1180" w:rsidP="001C5215">
      <w:pPr>
        <w:pStyle w:val="a3"/>
        <w:numPr>
          <w:ilvl w:val="0"/>
          <w:numId w:val="9"/>
        </w:numPr>
        <w:jc w:val="both"/>
      </w:pPr>
      <w:r>
        <w:t>Распределение времени обслуживания (М, D или G). Как оно измени</w:t>
      </w:r>
      <w:r w:rsidR="006921E6">
        <w:t>т</w:t>
      </w:r>
      <w:r>
        <w:t xml:space="preserve">ся с </w:t>
      </w:r>
      <w:proofErr w:type="spellStart"/>
      <w:r>
        <w:t>межвременем</w:t>
      </w:r>
      <w:proofErr w:type="spellEnd"/>
      <w:r>
        <w:t xml:space="preserve"> прибытия между узлами, так и будет использоваться индекс.</w:t>
      </w:r>
    </w:p>
    <w:p w14:paraId="08C4E864" w14:textId="024E1D39" w:rsidR="006921E6" w:rsidRDefault="00AE1180" w:rsidP="001C5215">
      <w:pPr>
        <w:pStyle w:val="a3"/>
        <w:numPr>
          <w:ilvl w:val="0"/>
          <w:numId w:val="9"/>
        </w:numPr>
        <w:jc w:val="both"/>
      </w:pPr>
      <w:r>
        <w:lastRenderedPageBreak/>
        <w:t xml:space="preserve">Распределение времени блуждания (M, D </w:t>
      </w:r>
      <w:r w:rsidR="00A77FD9">
        <w:t>или</w:t>
      </w:r>
      <w:r>
        <w:t xml:space="preserve"> G</w:t>
      </w:r>
      <w:proofErr w:type="gramStart"/>
      <w:r>
        <w:t>) .</w:t>
      </w:r>
      <w:proofErr w:type="gramEnd"/>
      <w:r w:rsidR="006921E6">
        <w:t xml:space="preserve"> </w:t>
      </w:r>
      <w:r>
        <w:t>Также может отличаться между узлами, и это будет определено обычным способом.</w:t>
      </w:r>
    </w:p>
    <w:p w14:paraId="762B5C61" w14:textId="4472C185" w:rsidR="006921E6" w:rsidRDefault="00AE1180" w:rsidP="001C5215">
      <w:pPr>
        <w:pStyle w:val="a3"/>
        <w:numPr>
          <w:ilvl w:val="0"/>
          <w:numId w:val="9"/>
        </w:numPr>
        <w:jc w:val="both"/>
      </w:pPr>
      <w:r>
        <w:t xml:space="preserve">Ёмкость узлов К. Если у узлов будут различные буферные мощности, то это обозначают вектором </w:t>
      </w:r>
      <w:r w:rsidR="006921E6">
        <w:t>К</w:t>
      </w:r>
      <w:r w:rsidR="006921E6">
        <w:rPr>
          <w:rFonts w:cstheme="minorHAnsi"/>
        </w:rPr>
        <w:t>̅</w:t>
      </w:r>
      <w:r>
        <w:t xml:space="preserve">, </w:t>
      </w:r>
      <w:r w:rsidRPr="00A77FD9">
        <w:rPr>
          <w:i/>
          <w:iCs/>
        </w:rPr>
        <w:t>i</w:t>
      </w:r>
      <w:r>
        <w:t>-</w:t>
      </w:r>
      <w:proofErr w:type="spellStart"/>
      <w:r>
        <w:t>ый</w:t>
      </w:r>
      <w:proofErr w:type="spellEnd"/>
      <w:r>
        <w:t xml:space="preserve"> элемент которого указывает ёмкость буфера в </w:t>
      </w:r>
      <w:r w:rsidRPr="00A77FD9">
        <w:rPr>
          <w:i/>
          <w:iCs/>
        </w:rPr>
        <w:t>i</w:t>
      </w:r>
      <w:r>
        <w:t>-ом узле.</w:t>
      </w:r>
    </w:p>
    <w:p w14:paraId="23F975DD" w14:textId="286BA3AC" w:rsidR="006921E6" w:rsidRDefault="00AE1180" w:rsidP="001C5215">
      <w:pPr>
        <w:pStyle w:val="a3"/>
        <w:numPr>
          <w:ilvl w:val="0"/>
          <w:numId w:val="9"/>
        </w:numPr>
        <w:jc w:val="both"/>
      </w:pPr>
      <w:r>
        <w:t>Одновременное обслуживание, например Qx</w:t>
      </w:r>
      <w:r w:rsidR="006921E6">
        <w:t>1</w:t>
      </w:r>
      <w:r>
        <w:t xml:space="preserve"> </w:t>
      </w:r>
      <w:r w:rsidR="00A77FD9">
        <w:t>или</w:t>
      </w:r>
      <w:r>
        <w:t xml:space="preserve"> </w:t>
      </w:r>
      <w:proofErr w:type="spellStart"/>
      <w:r>
        <w:t>QхS</w:t>
      </w:r>
      <w:proofErr w:type="spellEnd"/>
      <w:r w:rsidR="006921E6">
        <w:t>.</w:t>
      </w:r>
    </w:p>
    <w:p w14:paraId="78CF3B90" w14:textId="5AB67027" w:rsidR="00AE1180" w:rsidRDefault="00AE1180" w:rsidP="001C5215">
      <w:pPr>
        <w:pStyle w:val="a3"/>
        <w:numPr>
          <w:ilvl w:val="0"/>
          <w:numId w:val="9"/>
        </w:numPr>
        <w:jc w:val="both"/>
      </w:pPr>
      <w:r w:rsidRPr="006921E6">
        <w:rPr>
          <w:rFonts w:ascii="Calibri" w:hAnsi="Calibri" w:cs="Calibri"/>
        </w:rPr>
        <w:t>Порядок</w:t>
      </w:r>
      <w:r>
        <w:t xml:space="preserve"> </w:t>
      </w:r>
      <w:r w:rsidRPr="006921E6">
        <w:rPr>
          <w:rFonts w:ascii="Calibri" w:hAnsi="Calibri" w:cs="Calibri"/>
        </w:rPr>
        <w:t>обслуживания</w:t>
      </w:r>
      <w:r>
        <w:t xml:space="preserve">, </w:t>
      </w:r>
      <w:r w:rsidRPr="006921E6">
        <w:rPr>
          <w:rFonts w:ascii="Calibri" w:hAnsi="Calibri" w:cs="Calibri"/>
        </w:rPr>
        <w:t>определяющий</w:t>
      </w:r>
      <w:r>
        <w:t xml:space="preserve">, </w:t>
      </w:r>
      <w:r w:rsidRPr="006921E6">
        <w:rPr>
          <w:rFonts w:ascii="Calibri" w:hAnsi="Calibri" w:cs="Calibri"/>
        </w:rPr>
        <w:t>скольких</w:t>
      </w:r>
      <w:r>
        <w:t xml:space="preserve"> </w:t>
      </w:r>
      <w:r w:rsidRPr="006921E6">
        <w:rPr>
          <w:rFonts w:ascii="Calibri" w:hAnsi="Calibri" w:cs="Calibri"/>
        </w:rPr>
        <w:t>клиентов</w:t>
      </w:r>
      <w:r>
        <w:t xml:space="preserve"> </w:t>
      </w:r>
      <w:r w:rsidRPr="006921E6">
        <w:rPr>
          <w:rFonts w:ascii="Calibri" w:hAnsi="Calibri" w:cs="Calibri"/>
        </w:rPr>
        <w:t>обслуживают</w:t>
      </w:r>
      <w:r>
        <w:t xml:space="preserve"> </w:t>
      </w:r>
      <w:r w:rsidRPr="006921E6">
        <w:rPr>
          <w:rFonts w:ascii="Calibri" w:hAnsi="Calibri" w:cs="Calibri"/>
        </w:rPr>
        <w:t>при</w:t>
      </w:r>
      <w:r>
        <w:t xml:space="preserve"> </w:t>
      </w:r>
      <w:r w:rsidRPr="006921E6">
        <w:rPr>
          <w:rFonts w:ascii="Calibri" w:hAnsi="Calibri" w:cs="Calibri"/>
        </w:rPr>
        <w:t>каждом</w:t>
      </w:r>
      <w:r>
        <w:t xml:space="preserve"> </w:t>
      </w:r>
      <w:r w:rsidRPr="006921E6">
        <w:rPr>
          <w:rFonts w:ascii="Calibri" w:hAnsi="Calibri" w:cs="Calibri"/>
        </w:rPr>
        <w:t>посещении</w:t>
      </w:r>
      <w:r>
        <w:t xml:space="preserve"> </w:t>
      </w:r>
      <w:r w:rsidRPr="006921E6">
        <w:rPr>
          <w:rFonts w:ascii="Calibri" w:hAnsi="Calibri" w:cs="Calibri"/>
        </w:rPr>
        <w:t>каждым</w:t>
      </w:r>
      <w:r>
        <w:t xml:space="preserve"> </w:t>
      </w:r>
      <w:r w:rsidRPr="006921E6">
        <w:rPr>
          <w:rFonts w:ascii="Calibri" w:hAnsi="Calibri" w:cs="Calibri"/>
        </w:rPr>
        <w:t>сервером</w:t>
      </w:r>
      <w:r>
        <w:t xml:space="preserve"> </w:t>
      </w:r>
      <w:r w:rsidRPr="006921E6">
        <w:rPr>
          <w:rFonts w:ascii="Calibri" w:hAnsi="Calibri" w:cs="Calibri"/>
        </w:rPr>
        <w:t>каждого</w:t>
      </w:r>
      <w:r>
        <w:t xml:space="preserve"> </w:t>
      </w:r>
      <w:r w:rsidRPr="006921E6">
        <w:rPr>
          <w:rFonts w:ascii="Calibri" w:hAnsi="Calibri" w:cs="Calibri"/>
        </w:rPr>
        <w:t>узла</w:t>
      </w:r>
      <w:r>
        <w:t xml:space="preserve">. </w:t>
      </w:r>
      <w:r w:rsidRPr="006921E6">
        <w:rPr>
          <w:rFonts w:ascii="Calibri" w:hAnsi="Calibri" w:cs="Calibri"/>
        </w:rPr>
        <w:t>Испол</w:t>
      </w:r>
      <w:r>
        <w:t xml:space="preserve">ьзуют L, Е и G, для того чтобы обозначить соответственно ограниченное, исчерпывающее и </w:t>
      </w:r>
      <w:proofErr w:type="spellStart"/>
      <w:r>
        <w:t>стробированное</w:t>
      </w:r>
      <w:proofErr w:type="spellEnd"/>
      <w:r>
        <w:t xml:space="preserve"> обслуживание.</w:t>
      </w:r>
    </w:p>
    <w:p w14:paraId="11021A3A" w14:textId="77777777" w:rsidR="00A77FD9" w:rsidRPr="00A77FD9" w:rsidRDefault="00AE1180" w:rsidP="00AE1180">
      <w:pPr>
        <w:jc w:val="both"/>
        <w:rPr>
          <w:b/>
          <w:bCs/>
        </w:rPr>
      </w:pPr>
      <w:r w:rsidRPr="00A77FD9">
        <w:rPr>
          <w:b/>
          <w:bCs/>
        </w:rPr>
        <w:t>Например, M</w:t>
      </w:r>
      <w:r w:rsidR="006921E6" w:rsidRPr="00A77FD9">
        <w:rPr>
          <w:b/>
          <w:bCs/>
          <w:vertAlign w:val="subscript"/>
          <w:lang w:val="en-US"/>
        </w:rPr>
        <w:t>i</w:t>
      </w:r>
      <w:r w:rsidR="006921E6" w:rsidRPr="00A77FD9">
        <w:rPr>
          <w:b/>
          <w:bCs/>
        </w:rPr>
        <w:t>/</w:t>
      </w:r>
      <w:r w:rsidRPr="00A77FD9">
        <w:rPr>
          <w:b/>
          <w:bCs/>
        </w:rPr>
        <w:t>G</w:t>
      </w:r>
      <w:r w:rsidR="006921E6" w:rsidRPr="00A77FD9">
        <w:rPr>
          <w:b/>
          <w:bCs/>
        </w:rPr>
        <w:t>/</w:t>
      </w:r>
      <w:r w:rsidRPr="00A77FD9">
        <w:rPr>
          <w:b/>
          <w:bCs/>
        </w:rPr>
        <w:t>D</w:t>
      </w:r>
      <w:r w:rsidR="006921E6" w:rsidRPr="00A77FD9">
        <w:rPr>
          <w:b/>
          <w:bCs/>
        </w:rPr>
        <w:t>/</w:t>
      </w:r>
      <w:r w:rsidRPr="00A77FD9">
        <w:rPr>
          <w:b/>
          <w:bCs/>
        </w:rPr>
        <w:t>K</w:t>
      </w:r>
      <w:r w:rsidR="006921E6" w:rsidRPr="00A77FD9">
        <w:rPr>
          <w:rFonts w:cstheme="minorHAnsi"/>
          <w:b/>
          <w:bCs/>
        </w:rPr>
        <w:t>̅</w:t>
      </w:r>
      <w:r w:rsidR="006921E6" w:rsidRPr="00A77FD9">
        <w:rPr>
          <w:b/>
          <w:bCs/>
        </w:rPr>
        <w:t>/</w:t>
      </w:r>
      <w:r w:rsidRPr="00A77FD9">
        <w:rPr>
          <w:b/>
          <w:bCs/>
        </w:rPr>
        <w:t>Qx</w:t>
      </w:r>
      <w:r w:rsidR="006921E6" w:rsidRPr="00A77FD9">
        <w:rPr>
          <w:b/>
          <w:bCs/>
        </w:rPr>
        <w:t>1/</w:t>
      </w:r>
      <w:r w:rsidRPr="00A77FD9">
        <w:rPr>
          <w:b/>
          <w:bCs/>
        </w:rPr>
        <w:t>L идентифицирует одновременное обслуживание системы MSMQ с узлами N</w:t>
      </w:r>
      <w:r w:rsidR="00A77FD9" w:rsidRPr="00A77FD9">
        <w:rPr>
          <w:b/>
          <w:bCs/>
        </w:rPr>
        <w:t>, со следующими условиями:</w:t>
      </w:r>
    </w:p>
    <w:p w14:paraId="10511BE5" w14:textId="77777777" w:rsidR="00A77FD9" w:rsidRDefault="00A77FD9" w:rsidP="00A77FD9">
      <w:pPr>
        <w:pStyle w:val="a3"/>
        <w:numPr>
          <w:ilvl w:val="0"/>
          <w:numId w:val="10"/>
        </w:numPr>
        <w:jc w:val="both"/>
      </w:pPr>
      <w:r>
        <w:t>С</w:t>
      </w:r>
      <w:r w:rsidR="00AE1180">
        <w:t xml:space="preserve"> ограниченной ёмкостью в зависимости от узла</w:t>
      </w:r>
      <w:r>
        <w:t>.</w:t>
      </w:r>
    </w:p>
    <w:p w14:paraId="0BDF9836" w14:textId="77777777" w:rsidR="00A77FD9" w:rsidRDefault="00A77FD9" w:rsidP="00A77FD9">
      <w:pPr>
        <w:pStyle w:val="a3"/>
        <w:numPr>
          <w:ilvl w:val="0"/>
          <w:numId w:val="10"/>
        </w:numPr>
        <w:jc w:val="both"/>
      </w:pPr>
      <w:r>
        <w:t>В</w:t>
      </w:r>
      <w:r w:rsidR="00AE1180">
        <w:t>ходы Пуассона с зависимыми от узла оценками</w:t>
      </w:r>
      <w:r>
        <w:t>.</w:t>
      </w:r>
    </w:p>
    <w:p w14:paraId="23B65F01" w14:textId="77777777" w:rsidR="00A77FD9" w:rsidRDefault="00A77FD9" w:rsidP="00A77FD9">
      <w:pPr>
        <w:pStyle w:val="a3"/>
        <w:numPr>
          <w:ilvl w:val="0"/>
          <w:numId w:val="10"/>
        </w:numPr>
        <w:jc w:val="both"/>
      </w:pPr>
      <w:r w:rsidRPr="00A77FD9">
        <w:rPr>
          <w:lang w:val="en-US"/>
        </w:rPr>
        <w:t>S</w:t>
      </w:r>
      <w:r w:rsidR="00AE1180">
        <w:t xml:space="preserve"> серверы с общими независимыми от узла временам</w:t>
      </w:r>
      <w:r>
        <w:t xml:space="preserve"> </w:t>
      </w:r>
      <w:r w:rsidR="00AE1180">
        <w:t>обслуживания</w:t>
      </w:r>
      <w:r>
        <w:t>.</w:t>
      </w:r>
    </w:p>
    <w:p w14:paraId="70B36622" w14:textId="77777777" w:rsidR="00A77FD9" w:rsidRDefault="00A77FD9" w:rsidP="00A77FD9">
      <w:pPr>
        <w:pStyle w:val="a3"/>
        <w:numPr>
          <w:ilvl w:val="0"/>
          <w:numId w:val="10"/>
        </w:numPr>
        <w:jc w:val="both"/>
      </w:pPr>
      <w:r>
        <w:t>П</w:t>
      </w:r>
      <w:r w:rsidR="00AE1180">
        <w:t xml:space="preserve">остоянным временами блуждания и ограниченным порядком обслуживания с </w:t>
      </w:r>
      <w:r w:rsidR="006921E6" w:rsidRPr="00A77FD9">
        <w:rPr>
          <w:lang w:val="en-US"/>
        </w:rPr>
        <w:t>Q</w:t>
      </w:r>
      <w:r w:rsidR="00AE1180">
        <w:t>х1</w:t>
      </w:r>
      <w:r>
        <w:t>.</w:t>
      </w:r>
    </w:p>
    <w:p w14:paraId="6D9111E1" w14:textId="02716DF7" w:rsidR="006921E6" w:rsidRDefault="00AE1180" w:rsidP="00AE1180">
      <w:pPr>
        <w:jc w:val="both"/>
      </w:pPr>
      <w:r>
        <w:t>Другие особенности, такие, как позволен ли обгон, будут установлены ниже.</w:t>
      </w:r>
    </w:p>
    <w:p w14:paraId="24648BDD" w14:textId="1CA5B4A7" w:rsidR="006921E6" w:rsidRPr="00B87E40" w:rsidRDefault="00AE1180" w:rsidP="00B87E40">
      <w:pPr>
        <w:pStyle w:val="3"/>
        <w:spacing w:before="120" w:after="120"/>
        <w:jc w:val="center"/>
      </w:pPr>
      <w:r w:rsidRPr="00B87E40">
        <w:t xml:space="preserve">Решения систем </w:t>
      </w:r>
      <w:proofErr w:type="spellStart"/>
      <w:r w:rsidRPr="00B87E40">
        <w:t>мультиочереди</w:t>
      </w:r>
      <w:r w:rsidR="006921E6" w:rsidRPr="00B87E40">
        <w:t>-</w:t>
      </w:r>
      <w:r w:rsidRPr="00B87E40">
        <w:t>мультисервера</w:t>
      </w:r>
      <w:proofErr w:type="spellEnd"/>
    </w:p>
    <w:p w14:paraId="110F3B6B" w14:textId="77777777" w:rsidR="005F1F57" w:rsidRDefault="00AE1180" w:rsidP="006921E6">
      <w:pPr>
        <w:jc w:val="both"/>
      </w:pPr>
      <w:r>
        <w:t xml:space="preserve">Модели системы MSMQ трудно поддаются анализу, потому что взаимодействие между серверами должно также быть принято в расчет, так </w:t>
      </w:r>
      <w:proofErr w:type="gramStart"/>
      <w:r>
        <w:t>же</w:t>
      </w:r>
      <w:proofErr w:type="gramEnd"/>
      <w:r>
        <w:t xml:space="preserve"> как и взаимодействие, отмеченное между узлами в системах опроса. </w:t>
      </w:r>
    </w:p>
    <w:p w14:paraId="63D14031" w14:textId="6D989168" w:rsidR="005F1F57" w:rsidRDefault="00AE1180" w:rsidP="006921E6">
      <w:pPr>
        <w:jc w:val="both"/>
      </w:pPr>
      <w:r>
        <w:t xml:space="preserve">Критерии качества работы для этих систем такие же, как и в системах опроса. Единственные точные результаты для среднего времени ожидания клиента недавно были получены при использовании модели GSPN [12]. В тех моделях GSPN с </w:t>
      </w:r>
      <w:proofErr w:type="spellStart"/>
      <w:r w:rsidR="006921E6">
        <w:t>M</w:t>
      </w:r>
      <w:r w:rsidR="006921E6" w:rsidRPr="006921E6">
        <w:rPr>
          <w:vertAlign w:val="subscript"/>
        </w:rPr>
        <w:t>i</w:t>
      </w:r>
      <w:proofErr w:type="spellEnd"/>
      <w:r w:rsidR="006921E6">
        <w:t>/</w:t>
      </w:r>
      <w:proofErr w:type="spellStart"/>
      <w:r w:rsidR="006921E6">
        <w:t>M</w:t>
      </w:r>
      <w:r w:rsidR="006921E6" w:rsidRPr="006921E6">
        <w:rPr>
          <w:vertAlign w:val="subscript"/>
        </w:rPr>
        <w:t>i</w:t>
      </w:r>
      <w:proofErr w:type="spellEnd"/>
      <w:r w:rsidR="006921E6">
        <w:t>/</w:t>
      </w:r>
      <w:proofErr w:type="spellStart"/>
      <w:r w:rsidR="006921E6">
        <w:t>M</w:t>
      </w:r>
      <w:r w:rsidR="006921E6" w:rsidRPr="006921E6">
        <w:rPr>
          <w:vertAlign w:val="subscript"/>
        </w:rPr>
        <w:t>i</w:t>
      </w:r>
      <w:proofErr w:type="spellEnd"/>
      <w:r w:rsidR="006921E6">
        <w:t>/</w:t>
      </w:r>
      <w:r>
        <w:t>К/</w:t>
      </w:r>
      <w:proofErr w:type="spellStart"/>
      <w:r>
        <w:t>QxS</w:t>
      </w:r>
      <w:proofErr w:type="spellEnd"/>
      <w:r w:rsidR="006921E6">
        <w:t>/</w:t>
      </w:r>
      <w:r>
        <w:t xml:space="preserve">L обсуждены системы с обгоном, но модели решены в форме </w:t>
      </w:r>
      <w:proofErr w:type="spellStart"/>
      <w:r>
        <w:t>M</w:t>
      </w:r>
      <w:r w:rsidRPr="006921E6">
        <w:rPr>
          <w:vertAlign w:val="subscript"/>
        </w:rPr>
        <w:t>i</w:t>
      </w:r>
      <w:proofErr w:type="spellEnd"/>
      <w:r w:rsidR="006921E6">
        <w:t>/M/M/</w:t>
      </w:r>
      <w:r w:rsidR="006921E6" w:rsidRPr="006921E6">
        <w:t>{1,</w:t>
      </w:r>
      <w:proofErr w:type="gramStart"/>
      <w:r w:rsidR="006921E6" w:rsidRPr="006921E6">
        <w:t>2,</w:t>
      </w:r>
      <w:r w:rsidR="006921E6">
        <w:rPr>
          <w:lang w:val="en-US"/>
        </w:rPr>
        <w:t>K</w:t>
      </w:r>
      <w:proofErr w:type="gramEnd"/>
      <w:r w:rsidR="006921E6" w:rsidRPr="006921E6">
        <w:t>}/</w:t>
      </w:r>
      <w:proofErr w:type="spellStart"/>
      <w:r>
        <w:t>Qx</w:t>
      </w:r>
      <w:proofErr w:type="spellEnd"/>
      <w:r>
        <w:t>{1,</w:t>
      </w:r>
      <w:r w:rsidR="006921E6">
        <w:rPr>
          <w:lang w:val="en-US"/>
        </w:rPr>
        <w:t>S</w:t>
      </w:r>
      <w:r>
        <w:t>}/</w:t>
      </w:r>
      <w:r w:rsidR="006921E6">
        <w:rPr>
          <w:lang w:val="en-US"/>
        </w:rPr>
        <w:t>L</w:t>
      </w:r>
      <w:r>
        <w:t xml:space="preserve">. </w:t>
      </w:r>
    </w:p>
    <w:p w14:paraId="63862984" w14:textId="77777777" w:rsidR="005F1F57" w:rsidRDefault="00AE1180" w:rsidP="006921E6">
      <w:pPr>
        <w:jc w:val="both"/>
      </w:pPr>
      <w:r>
        <w:t xml:space="preserve">Марковский процесс, лежащий в основе SPN, реализован в численной форме, для того чтобы найти распределение вероятности установившегося состояния, где для каждого узла получены пропускная способность и среднее число ожидающих клиентов. </w:t>
      </w:r>
    </w:p>
    <w:p w14:paraId="5DDF517D" w14:textId="77777777" w:rsidR="005F1F57" w:rsidRPr="005F1F57" w:rsidRDefault="00AE1180" w:rsidP="006921E6">
      <w:pPr>
        <w:jc w:val="both"/>
        <w:rPr>
          <w:b/>
          <w:bCs/>
        </w:rPr>
      </w:pPr>
      <w:r w:rsidRPr="005F1F57">
        <w:rPr>
          <w:b/>
          <w:bCs/>
        </w:rPr>
        <w:t>Таким образом, применяя закон о малом числе испытаний, вычисляются</w:t>
      </w:r>
      <w:r w:rsidR="005F1F57" w:rsidRPr="005F1F57">
        <w:rPr>
          <w:b/>
          <w:bCs/>
        </w:rPr>
        <w:t>:</w:t>
      </w:r>
    </w:p>
    <w:p w14:paraId="4AACD2BE" w14:textId="77777777" w:rsidR="005F1F57" w:rsidRDefault="005F1F57" w:rsidP="005F1F57">
      <w:pPr>
        <w:pStyle w:val="a3"/>
        <w:numPr>
          <w:ilvl w:val="0"/>
          <w:numId w:val="11"/>
        </w:numPr>
        <w:jc w:val="both"/>
      </w:pPr>
      <w:r>
        <w:t>С</w:t>
      </w:r>
      <w:r w:rsidR="00AE1180">
        <w:t>реднее время пребывания клиента</w:t>
      </w:r>
      <w:r>
        <w:t>.</w:t>
      </w:r>
    </w:p>
    <w:p w14:paraId="36192CBC" w14:textId="77777777" w:rsidR="005F1F57" w:rsidRDefault="005F1F57" w:rsidP="005F1F57">
      <w:pPr>
        <w:pStyle w:val="a3"/>
        <w:numPr>
          <w:ilvl w:val="0"/>
          <w:numId w:val="11"/>
        </w:numPr>
        <w:jc w:val="both"/>
      </w:pPr>
      <w:r>
        <w:t>С</w:t>
      </w:r>
      <w:r w:rsidR="00AE1180">
        <w:t xml:space="preserve">реднее время ожидания клиента. </w:t>
      </w:r>
    </w:p>
    <w:p w14:paraId="36BE7E9A" w14:textId="77777777" w:rsidR="005F1F57" w:rsidRDefault="00AE1180" w:rsidP="006921E6">
      <w:pPr>
        <w:jc w:val="both"/>
      </w:pPr>
      <w:r>
        <w:t xml:space="preserve">Авторы показали, что число состояний в основном марковском процессе растет очень быстро [12]. </w:t>
      </w:r>
    </w:p>
    <w:p w14:paraId="412D0DA1" w14:textId="2F4CF778" w:rsidR="00AE1180" w:rsidRDefault="00AE1180" w:rsidP="006921E6">
      <w:pPr>
        <w:jc w:val="both"/>
      </w:pPr>
      <w:r>
        <w:t>Например, для системы с двумя серверами и четырьмя узлами число состояний 312, тогда как при удвоении числа узлов и двумя серверами число состояний увеличивается до 19200.</w:t>
      </w:r>
    </w:p>
    <w:p w14:paraId="4B8399B4" w14:textId="77777777" w:rsidR="004601DC" w:rsidRDefault="00AE1180" w:rsidP="00AE1180">
      <w:pPr>
        <w:jc w:val="both"/>
      </w:pPr>
      <w:r>
        <w:t xml:space="preserve">Другие авторы предложили различные методы приближения для того, чтобы найти среднее время ожидания для клиентов в моделях MSMQ. </w:t>
      </w:r>
    </w:p>
    <w:p w14:paraId="6A2C8E32" w14:textId="0E82D074" w:rsidR="004601DC" w:rsidRDefault="00AE1180" w:rsidP="00AE1180">
      <w:pPr>
        <w:jc w:val="both"/>
      </w:pPr>
      <w:r>
        <w:t xml:space="preserve">Однако эти модели отличаются деталями, и поэтому трудно их сравнивать. Многие делают предположения о независимости в поведении серверов системы. В каждом случае результаты сравниваются с результатами, полученными при моделировании той же самой модели. </w:t>
      </w:r>
    </w:p>
    <w:p w14:paraId="7870BF50" w14:textId="0938FC1D" w:rsidR="00AE1180" w:rsidRDefault="00AE1180" w:rsidP="00AE1180">
      <w:pPr>
        <w:jc w:val="both"/>
      </w:pPr>
      <w:r>
        <w:t>Вообще результаты, полученные при анализе, находятся в пределах 10 -15 % результатов моделирования при минимальной средней загрузке. Известное исключение составляет метод, предложенный в [15], для которого результаты находятся в пределах доверительного интервала моделирования. Они исследуют модель М</w:t>
      </w:r>
      <w:r w:rsidR="006921E6" w:rsidRPr="006921E6">
        <w:t>/</w:t>
      </w:r>
      <w:r>
        <w:t>G</w:t>
      </w:r>
      <w:r w:rsidR="006921E6" w:rsidRPr="006921E6">
        <w:t>/</w:t>
      </w:r>
      <w:r>
        <w:t>G</w:t>
      </w:r>
      <w:r w:rsidR="006921E6" w:rsidRPr="006921E6">
        <w:t>/</w:t>
      </w:r>
      <w:r w:rsidR="006921E6">
        <w:rPr>
          <w:rFonts w:cstheme="minorHAnsi"/>
        </w:rPr>
        <w:t>∞</w:t>
      </w:r>
      <w:r>
        <w:t>/Qx</w:t>
      </w:r>
      <w:r w:rsidR="006921E6" w:rsidRPr="006921E6">
        <w:t>1</w:t>
      </w:r>
      <w:r>
        <w:t>/L системы, для которой и получен результат.</w:t>
      </w:r>
    </w:p>
    <w:p w14:paraId="2DB90AD7" w14:textId="77777777" w:rsidR="004601DC" w:rsidRPr="004601DC" w:rsidRDefault="00AE1180" w:rsidP="006921E6">
      <w:pPr>
        <w:jc w:val="both"/>
        <w:rPr>
          <w:b/>
          <w:bCs/>
        </w:rPr>
      </w:pPr>
      <w:r w:rsidRPr="004601DC">
        <w:rPr>
          <w:b/>
          <w:bCs/>
        </w:rPr>
        <w:t xml:space="preserve">Авторы рассматривают три различных «цикла» в системе: </w:t>
      </w:r>
    </w:p>
    <w:p w14:paraId="35559409" w14:textId="77777777" w:rsidR="004601DC" w:rsidRDefault="004601DC" w:rsidP="004601DC">
      <w:pPr>
        <w:pStyle w:val="a3"/>
        <w:numPr>
          <w:ilvl w:val="0"/>
          <w:numId w:val="12"/>
        </w:numPr>
        <w:jc w:val="both"/>
      </w:pPr>
      <w:r>
        <w:t>Ц</w:t>
      </w:r>
      <w:r w:rsidR="00AE1180">
        <w:t>икл сервера</w:t>
      </w:r>
      <w:r>
        <w:t>.</w:t>
      </w:r>
    </w:p>
    <w:p w14:paraId="6C91AEB1" w14:textId="77777777" w:rsidR="004601DC" w:rsidRDefault="004601DC" w:rsidP="004601DC">
      <w:pPr>
        <w:pStyle w:val="a3"/>
        <w:numPr>
          <w:ilvl w:val="0"/>
          <w:numId w:val="12"/>
        </w:numPr>
        <w:jc w:val="both"/>
      </w:pPr>
      <w:r>
        <w:t>Ц</w:t>
      </w:r>
      <w:r w:rsidR="00AE1180">
        <w:t>икл прохождения узла</w:t>
      </w:r>
      <w:r>
        <w:t>.</w:t>
      </w:r>
    </w:p>
    <w:p w14:paraId="0D9A2616" w14:textId="77777777" w:rsidR="004601DC" w:rsidRDefault="004601DC" w:rsidP="004601DC">
      <w:pPr>
        <w:pStyle w:val="a3"/>
        <w:numPr>
          <w:ilvl w:val="0"/>
          <w:numId w:val="12"/>
        </w:numPr>
        <w:jc w:val="both"/>
      </w:pPr>
      <w:r>
        <w:t>Ц</w:t>
      </w:r>
      <w:r w:rsidR="00AE1180">
        <w:t xml:space="preserve">икл узла сервера. </w:t>
      </w:r>
    </w:p>
    <w:p w14:paraId="1907A492" w14:textId="59FB0275" w:rsidR="006921E6" w:rsidRDefault="00AE1180" w:rsidP="006921E6">
      <w:pPr>
        <w:jc w:val="both"/>
      </w:pPr>
      <w:r>
        <w:lastRenderedPageBreak/>
        <w:t>Аппроксимирующие</w:t>
      </w:r>
      <w:r w:rsidR="006921E6" w:rsidRPr="006921E6">
        <w:t xml:space="preserve"> </w:t>
      </w:r>
      <w:r w:rsidR="006921E6">
        <w:t>выражения соотносят сервер и циклы узла к циклу узла сервера, а затем используется повторяющаяся процедура с этими двумя выражениями, для того чтобы найти время цикла узла. Тогда это используется в решении М/G/1 системы с освобождениями, для того чтобы найти среднее время ожидания в произвольном узле.</w:t>
      </w:r>
    </w:p>
    <w:p w14:paraId="554145F7" w14:textId="12AC64A3" w:rsidR="006921E6" w:rsidRDefault="006921E6" w:rsidP="006921E6">
      <w:pPr>
        <w:jc w:val="both"/>
      </w:pPr>
      <w:r>
        <w:t>В работе [14] авторы анализируют систему M</w:t>
      </w:r>
      <w:r w:rsidRPr="006921E6">
        <w:rPr>
          <w:vertAlign w:val="subscript"/>
          <w:lang w:val="en-US"/>
        </w:rPr>
        <w:t>i</w:t>
      </w:r>
      <w:r w:rsidRPr="006921E6">
        <w:t>/</w:t>
      </w:r>
      <w:r>
        <w:t>G</w:t>
      </w:r>
      <w:r w:rsidR="003D6AB1" w:rsidRPr="003D6AB1">
        <w:t>/</w:t>
      </w:r>
      <w:r>
        <w:t>G/</w:t>
      </w:r>
      <w:r w:rsidR="003D6AB1">
        <w:rPr>
          <w:rFonts w:cstheme="minorHAnsi"/>
        </w:rPr>
        <w:t>∞</w:t>
      </w:r>
      <w:r>
        <w:t>/</w:t>
      </w:r>
      <w:proofErr w:type="spellStart"/>
      <w:r>
        <w:t>Qx</w:t>
      </w:r>
      <w:proofErr w:type="spellEnd"/>
      <w:r>
        <w:t>{</w:t>
      </w:r>
      <w:proofErr w:type="gramStart"/>
      <w:r>
        <w:t>L,G</w:t>
      </w:r>
      <w:proofErr w:type="gramEnd"/>
      <w:r>
        <w:t xml:space="preserve">} по временам цикла в системе. Система предназначена, для того чтобы смоделировать динамическую нагрузку, участвующую в распределенной системе и расслабляющую </w:t>
      </w:r>
      <w:proofErr w:type="spellStart"/>
      <w:r>
        <w:t>буферизование</w:t>
      </w:r>
      <w:proofErr w:type="spellEnd"/>
      <w:r>
        <w:t>.</w:t>
      </w:r>
    </w:p>
    <w:p w14:paraId="34B94CFF" w14:textId="6E9B86A6" w:rsidR="004601DC" w:rsidRPr="004601DC" w:rsidRDefault="004601DC" w:rsidP="006921E6">
      <w:pPr>
        <w:jc w:val="both"/>
        <w:rPr>
          <w:b/>
          <w:bCs/>
        </w:rPr>
      </w:pPr>
      <w:r w:rsidRPr="004601DC">
        <w:rPr>
          <w:b/>
          <w:bCs/>
        </w:rPr>
        <w:t>В итоге на основании данного решения получается, что с</w:t>
      </w:r>
      <w:r w:rsidR="006921E6" w:rsidRPr="004601DC">
        <w:rPr>
          <w:b/>
          <w:bCs/>
        </w:rPr>
        <w:t>ервер, достигая узла</w:t>
      </w:r>
      <w:r w:rsidRPr="004601DC">
        <w:rPr>
          <w:b/>
          <w:bCs/>
        </w:rPr>
        <w:t>:</w:t>
      </w:r>
    </w:p>
    <w:p w14:paraId="3471B5A1" w14:textId="77777777" w:rsidR="004601DC" w:rsidRDefault="004601DC" w:rsidP="004601DC">
      <w:pPr>
        <w:pStyle w:val="a3"/>
        <w:numPr>
          <w:ilvl w:val="0"/>
          <w:numId w:val="13"/>
        </w:numPr>
        <w:jc w:val="both"/>
      </w:pPr>
      <w:r>
        <w:t>У</w:t>
      </w:r>
      <w:r w:rsidR="006921E6">
        <w:t xml:space="preserve">даляет сразу из буфера всех клиентов, которые были обслужены при данном посещении. </w:t>
      </w:r>
    </w:p>
    <w:p w14:paraId="1FC8B479" w14:textId="77777777" w:rsidR="004601DC" w:rsidRDefault="006921E6" w:rsidP="004601DC">
      <w:pPr>
        <w:pStyle w:val="a3"/>
        <w:numPr>
          <w:ilvl w:val="0"/>
          <w:numId w:val="13"/>
        </w:numPr>
        <w:jc w:val="both"/>
      </w:pPr>
      <w:r>
        <w:t xml:space="preserve">Клиенты находятся вместе до тех пор, пока не закончено обслуживание всех клиентов, пребывающих в данный момент в системе. </w:t>
      </w:r>
    </w:p>
    <w:p w14:paraId="37BA6A9A" w14:textId="77777777" w:rsidR="004601DC" w:rsidRDefault="006921E6" w:rsidP="004601DC">
      <w:pPr>
        <w:pStyle w:val="a3"/>
        <w:numPr>
          <w:ilvl w:val="0"/>
          <w:numId w:val="13"/>
        </w:numPr>
        <w:jc w:val="both"/>
      </w:pPr>
      <w:r>
        <w:t xml:space="preserve">Сохранение параметров работы и предположение о независимости сервера используются, для того чтобы получить явное выражение для среднего времени цикла в терминах среднего времени блуждания и предлагаемой нагрузки. </w:t>
      </w:r>
    </w:p>
    <w:p w14:paraId="43D465E4" w14:textId="77777777" w:rsidR="004601DC" w:rsidRDefault="006921E6" w:rsidP="004601DC">
      <w:pPr>
        <w:pStyle w:val="a3"/>
        <w:numPr>
          <w:ilvl w:val="0"/>
          <w:numId w:val="13"/>
        </w:numPr>
        <w:jc w:val="both"/>
      </w:pPr>
      <w:r>
        <w:t xml:space="preserve">Также получен подобный параметр среднего времени </w:t>
      </w:r>
      <w:proofErr w:type="spellStart"/>
      <w:r>
        <w:t>межпосещения</w:t>
      </w:r>
      <w:proofErr w:type="spellEnd"/>
      <w:r>
        <w:t xml:space="preserve">. </w:t>
      </w:r>
    </w:p>
    <w:p w14:paraId="4425E5CE" w14:textId="1ABA62FC" w:rsidR="006921E6" w:rsidRDefault="004601DC" w:rsidP="006921E6">
      <w:pPr>
        <w:jc w:val="both"/>
      </w:pPr>
      <w:r>
        <w:t>В результате, с</w:t>
      </w:r>
      <w:r w:rsidR="006921E6">
        <w:t xml:space="preserve">реднее время пребывания клиента в системе оценено с помощью приближения, основанного на распределении времен </w:t>
      </w:r>
      <w:proofErr w:type="spellStart"/>
      <w:r w:rsidR="006921E6">
        <w:t>межпосещения</w:t>
      </w:r>
      <w:proofErr w:type="spellEnd"/>
      <w:r w:rsidR="006921E6">
        <w:t xml:space="preserve">. </w:t>
      </w:r>
      <w:r>
        <w:t>В данном случае р</w:t>
      </w:r>
      <w:r w:rsidR="006921E6">
        <w:t>ассмотрены симметричные и асимметричные системы.</w:t>
      </w:r>
    </w:p>
    <w:p w14:paraId="3044B66F" w14:textId="77777777" w:rsidR="004601DC" w:rsidRDefault="006921E6" w:rsidP="003D6AB1">
      <w:pPr>
        <w:jc w:val="both"/>
      </w:pPr>
      <w:r>
        <w:t>Подобные подходы к решению систем MSMQ представлены в работах [16] и [17].</w:t>
      </w:r>
      <w:r w:rsidR="004601DC">
        <w:t xml:space="preserve"> </w:t>
      </w:r>
      <w:r>
        <w:t xml:space="preserve">В обоих случаях сделаны предположения о независимом передвижении серверов. </w:t>
      </w:r>
    </w:p>
    <w:p w14:paraId="3BD8F917" w14:textId="77777777" w:rsidR="004601DC" w:rsidRPr="004601DC" w:rsidRDefault="006921E6" w:rsidP="003D6AB1">
      <w:pPr>
        <w:jc w:val="both"/>
        <w:rPr>
          <w:b/>
          <w:bCs/>
        </w:rPr>
      </w:pPr>
      <w:r w:rsidRPr="004601DC">
        <w:rPr>
          <w:b/>
          <w:bCs/>
        </w:rPr>
        <w:t>Среднее время пребывания клиента получено при рассмотрении отдельных компонентов времени:</w:t>
      </w:r>
    </w:p>
    <w:p w14:paraId="007C93EC" w14:textId="77777777" w:rsidR="004601DC" w:rsidRDefault="004601DC" w:rsidP="00A50262">
      <w:pPr>
        <w:pStyle w:val="a3"/>
        <w:numPr>
          <w:ilvl w:val="0"/>
          <w:numId w:val="14"/>
        </w:numPr>
        <w:jc w:val="both"/>
      </w:pPr>
      <w:r>
        <w:t>В</w:t>
      </w:r>
      <w:r w:rsidR="006921E6">
        <w:t>ремени ожидания возвращения сервера к узлу</w:t>
      </w:r>
      <w:r>
        <w:t>.</w:t>
      </w:r>
    </w:p>
    <w:p w14:paraId="11FDFAF1" w14:textId="77777777" w:rsidR="004601DC" w:rsidRDefault="004601DC" w:rsidP="00A50262">
      <w:pPr>
        <w:pStyle w:val="a3"/>
        <w:numPr>
          <w:ilvl w:val="0"/>
          <w:numId w:val="14"/>
        </w:numPr>
        <w:jc w:val="both"/>
      </w:pPr>
      <w:r>
        <w:t>В</w:t>
      </w:r>
      <w:r w:rsidR="006921E6">
        <w:t>ремени обслуживания клиентов перед буфером</w:t>
      </w:r>
      <w:r>
        <w:t>.</w:t>
      </w:r>
    </w:p>
    <w:p w14:paraId="67F8AECC" w14:textId="77777777" w:rsidR="004601DC" w:rsidRDefault="004601DC" w:rsidP="00A50262">
      <w:pPr>
        <w:pStyle w:val="a3"/>
        <w:numPr>
          <w:ilvl w:val="0"/>
          <w:numId w:val="14"/>
        </w:numPr>
        <w:jc w:val="both"/>
      </w:pPr>
      <w:r>
        <w:t>В</w:t>
      </w:r>
      <w:r w:rsidR="006921E6">
        <w:t xml:space="preserve">ремя обслуживания клиента. </w:t>
      </w:r>
    </w:p>
    <w:p w14:paraId="606FA232" w14:textId="04AFADC2" w:rsidR="00A50262" w:rsidRDefault="00A50262" w:rsidP="003D6AB1">
      <w:pPr>
        <w:jc w:val="both"/>
      </w:pPr>
      <w:r>
        <w:t>Здесь и</w:t>
      </w:r>
      <w:r w:rsidR="006921E6">
        <w:t xml:space="preserve">спользуется </w:t>
      </w:r>
      <w:proofErr w:type="spellStart"/>
      <w:r w:rsidR="006921E6">
        <w:t>стробированная</w:t>
      </w:r>
      <w:proofErr w:type="spellEnd"/>
      <w:r w:rsidR="006921E6">
        <w:t xml:space="preserve"> M</w:t>
      </w:r>
      <w:r w:rsidR="003D6AB1" w:rsidRPr="003D6AB1">
        <w:t>/</w:t>
      </w:r>
      <w:r w:rsidR="006921E6">
        <w:t>G/</w:t>
      </w:r>
      <w:r w:rsidR="003D6AB1" w:rsidRPr="003D6AB1">
        <w:t>1</w:t>
      </w:r>
      <w:r w:rsidR="006921E6">
        <w:t xml:space="preserve"> модель организации очередей. </w:t>
      </w:r>
    </w:p>
    <w:p w14:paraId="1FF62BCE" w14:textId="15916B89" w:rsidR="00A50262" w:rsidRPr="00A50262" w:rsidRDefault="00A50262" w:rsidP="003D6AB1">
      <w:pPr>
        <w:jc w:val="both"/>
        <w:rPr>
          <w:b/>
          <w:bCs/>
        </w:rPr>
      </w:pPr>
      <w:r w:rsidRPr="00A50262">
        <w:rPr>
          <w:b/>
          <w:bCs/>
        </w:rPr>
        <w:t xml:space="preserve">В разных работах рассмотрены похожие системы </w:t>
      </w:r>
      <w:r w:rsidRPr="00A50262">
        <w:rPr>
          <w:b/>
          <w:bCs/>
        </w:rPr>
        <w:t>MSMQ</w:t>
      </w:r>
      <w:r w:rsidRPr="00A50262">
        <w:rPr>
          <w:b/>
          <w:bCs/>
        </w:rPr>
        <w:t>:</w:t>
      </w:r>
    </w:p>
    <w:p w14:paraId="7BB4C900" w14:textId="62A99CED" w:rsidR="00A50262" w:rsidRDefault="006921E6" w:rsidP="00A50262">
      <w:pPr>
        <w:pStyle w:val="a3"/>
        <w:numPr>
          <w:ilvl w:val="0"/>
          <w:numId w:val="15"/>
        </w:numPr>
        <w:jc w:val="both"/>
      </w:pPr>
      <w:r>
        <w:t>В работе [15] авторы предполагают, что система М/G</w:t>
      </w:r>
      <w:r w:rsidR="003D6AB1" w:rsidRPr="003D6AB1">
        <w:t>/</w:t>
      </w:r>
      <w:r>
        <w:t>D/</w:t>
      </w:r>
      <w:r w:rsidR="003D6AB1" w:rsidRPr="00A50262">
        <w:rPr>
          <w:rFonts w:cstheme="minorHAnsi"/>
        </w:rPr>
        <w:t>∞</w:t>
      </w:r>
      <w:r>
        <w:t>/Qx</w:t>
      </w:r>
      <w:r w:rsidR="003D6AB1" w:rsidRPr="003D6AB1">
        <w:t>1/</w:t>
      </w:r>
      <w:r>
        <w:t xml:space="preserve">L является системой MSMQ. </w:t>
      </w:r>
    </w:p>
    <w:p w14:paraId="6AEE2730" w14:textId="77777777" w:rsidR="00A50262" w:rsidRDefault="006921E6" w:rsidP="00A50262">
      <w:pPr>
        <w:pStyle w:val="a3"/>
        <w:numPr>
          <w:ilvl w:val="0"/>
          <w:numId w:val="15"/>
        </w:numPr>
        <w:jc w:val="both"/>
      </w:pPr>
      <w:r>
        <w:t>В работе [17] рассмотрена система М/М/D/</w:t>
      </w:r>
      <w:r w:rsidR="003D6AB1" w:rsidRPr="00A50262">
        <w:rPr>
          <w:rFonts w:cstheme="minorHAnsi"/>
        </w:rPr>
        <w:t>∞</w:t>
      </w:r>
      <w:r>
        <w:t>/</w:t>
      </w:r>
      <w:proofErr w:type="spellStart"/>
      <w:r>
        <w:t>QxS</w:t>
      </w:r>
      <w:proofErr w:type="spellEnd"/>
      <w:r>
        <w:t>/Е, которая также является</w:t>
      </w:r>
      <w:r w:rsidR="003D6AB1" w:rsidRPr="003D6AB1">
        <w:t xml:space="preserve"> </w:t>
      </w:r>
      <w:r w:rsidR="003D6AB1">
        <w:t xml:space="preserve">системой MSMQ. </w:t>
      </w:r>
    </w:p>
    <w:p w14:paraId="2FC5B5E0" w14:textId="618FF671" w:rsidR="003D6AB1" w:rsidRDefault="003D6AB1" w:rsidP="003D6AB1">
      <w:pPr>
        <w:jc w:val="both"/>
      </w:pPr>
      <w:r>
        <w:t>Она представляет символическую кольцевую локальную сеть с многоканальной топологией. Модель используется, для того чтобы оценить различные стратегии для маркерного сообщения в кольцевой схеме. В первом случае маркер предназначен для станции назначения. Во втором случае маркер предназначен для передачи станции, когда переданное сообщение возвращается.</w:t>
      </w:r>
    </w:p>
    <w:p w14:paraId="61BB80E4" w14:textId="77777777" w:rsidR="00A50262" w:rsidRDefault="003D6AB1" w:rsidP="003D6AB1">
      <w:pPr>
        <w:jc w:val="both"/>
      </w:pPr>
      <w:r>
        <w:t>Система M</w:t>
      </w:r>
      <w:r w:rsidRPr="003D6AB1">
        <w:rPr>
          <w:vertAlign w:val="subscript"/>
          <w:lang w:val="en-US"/>
        </w:rPr>
        <w:t>i</w:t>
      </w:r>
      <w:r>
        <w:t>/G/G/К</w:t>
      </w:r>
      <w:r>
        <w:rPr>
          <w:rFonts w:cstheme="minorHAnsi"/>
        </w:rPr>
        <w:t>̅</w:t>
      </w:r>
      <w:r>
        <w:t>/Qx</w:t>
      </w:r>
      <w:r w:rsidRPr="003D6AB1">
        <w:t>1/</w:t>
      </w:r>
      <w:r>
        <w:t xml:space="preserve">L, рассмотренная в [13], рассортирована необычным образом, поскольку буфер каждого узла содержит вход и выход. </w:t>
      </w:r>
    </w:p>
    <w:p w14:paraId="1DE5C918" w14:textId="77777777" w:rsidR="00A50262" w:rsidRPr="00A50262" w:rsidRDefault="003D6AB1" w:rsidP="003D6AB1">
      <w:pPr>
        <w:jc w:val="both"/>
        <w:rPr>
          <w:b/>
          <w:bCs/>
        </w:rPr>
      </w:pPr>
      <w:r w:rsidRPr="00A50262">
        <w:rPr>
          <w:b/>
          <w:bCs/>
        </w:rPr>
        <w:t>Модель системы состоит из</w:t>
      </w:r>
      <w:r w:rsidR="00A50262" w:rsidRPr="00A50262">
        <w:rPr>
          <w:b/>
          <w:bCs/>
        </w:rPr>
        <w:t>:</w:t>
      </w:r>
    </w:p>
    <w:p w14:paraId="0FA79E7E" w14:textId="77777777" w:rsidR="00A50262" w:rsidRDefault="00A50262" w:rsidP="00A50262">
      <w:pPr>
        <w:pStyle w:val="a3"/>
        <w:numPr>
          <w:ilvl w:val="0"/>
          <w:numId w:val="16"/>
        </w:numPr>
        <w:jc w:val="both"/>
      </w:pPr>
      <w:r>
        <w:t>С</w:t>
      </w:r>
      <w:r w:rsidR="003D6AB1">
        <w:t xml:space="preserve">ети взаимосвязей </w:t>
      </w:r>
      <w:proofErr w:type="spellStart"/>
      <w:r w:rsidR="003D6AB1">
        <w:t>мультишин</w:t>
      </w:r>
      <w:proofErr w:type="spellEnd"/>
      <w:r w:rsidR="003D6AB1">
        <w:t xml:space="preserve"> в распределенной системе</w:t>
      </w:r>
      <w:r>
        <w:t>.</w:t>
      </w:r>
    </w:p>
    <w:p w14:paraId="2ADD1B73" w14:textId="77777777" w:rsidR="00A50262" w:rsidRDefault="00A50262" w:rsidP="00A50262">
      <w:pPr>
        <w:pStyle w:val="a3"/>
        <w:numPr>
          <w:ilvl w:val="0"/>
          <w:numId w:val="16"/>
        </w:numPr>
        <w:jc w:val="both"/>
      </w:pPr>
      <w:r>
        <w:t>У</w:t>
      </w:r>
      <w:r w:rsidR="003D6AB1">
        <w:t xml:space="preserve">злов, поставляющих сообщения модулям, </w:t>
      </w:r>
      <w:proofErr w:type="gramStart"/>
      <w:r w:rsidR="003D6AB1">
        <w:t>кроме того</w:t>
      </w:r>
      <w:proofErr w:type="gramEnd"/>
      <w:r w:rsidR="003D6AB1">
        <w:t xml:space="preserve"> из серверов, представляющих шины</w:t>
      </w:r>
      <w:r>
        <w:t>.</w:t>
      </w:r>
    </w:p>
    <w:p w14:paraId="150EB0F6" w14:textId="77777777" w:rsidR="00A50262" w:rsidRDefault="00A50262" w:rsidP="00A50262">
      <w:pPr>
        <w:pStyle w:val="a3"/>
        <w:numPr>
          <w:ilvl w:val="0"/>
          <w:numId w:val="16"/>
        </w:numPr>
        <w:jc w:val="both"/>
      </w:pPr>
      <w:r>
        <w:t>С</w:t>
      </w:r>
      <w:r w:rsidR="003D6AB1">
        <w:t xml:space="preserve">ообщений клиентов. </w:t>
      </w:r>
    </w:p>
    <w:p w14:paraId="638C5EA1" w14:textId="77777777" w:rsidR="00A50262" w:rsidRDefault="003D6AB1" w:rsidP="003D6AB1">
      <w:pPr>
        <w:jc w:val="both"/>
      </w:pPr>
      <w:r>
        <w:t xml:space="preserve">Узел имеет возможность одновременно передать сообщение по одной шине и получить по другой, но это ограничено только взаимодействием каждого типа. </w:t>
      </w:r>
    </w:p>
    <w:p w14:paraId="66984AA0" w14:textId="5E623453" w:rsidR="00A50262" w:rsidRPr="00A50262" w:rsidRDefault="003D6AB1" w:rsidP="003D6AB1">
      <w:pPr>
        <w:jc w:val="both"/>
        <w:rPr>
          <w:b/>
          <w:bCs/>
        </w:rPr>
      </w:pPr>
      <w:r w:rsidRPr="00A50262">
        <w:rPr>
          <w:b/>
          <w:bCs/>
        </w:rPr>
        <w:t>Если входной буфер узла получения полон, передача будет заблокирована, и модель в этом случае используется, для того чтобы заняться выбором двух возможных стратегий</w:t>
      </w:r>
      <w:r w:rsidR="00A50262" w:rsidRPr="00A50262">
        <w:rPr>
          <w:b/>
          <w:bCs/>
        </w:rPr>
        <w:t>:</w:t>
      </w:r>
    </w:p>
    <w:p w14:paraId="73C7F2EA" w14:textId="77777777" w:rsidR="00A50262" w:rsidRDefault="003D6AB1" w:rsidP="00A50262">
      <w:pPr>
        <w:pStyle w:val="a3"/>
        <w:numPr>
          <w:ilvl w:val="0"/>
          <w:numId w:val="17"/>
        </w:numPr>
        <w:jc w:val="both"/>
      </w:pPr>
      <w:r>
        <w:t>В первой стратегии осуществляется передача</w:t>
      </w:r>
      <w:r w:rsidR="00A50262">
        <w:t>.</w:t>
      </w:r>
    </w:p>
    <w:p w14:paraId="1B49FFDD" w14:textId="77777777" w:rsidR="00A50262" w:rsidRDefault="00A50262" w:rsidP="00A50262">
      <w:pPr>
        <w:pStyle w:val="a3"/>
        <w:numPr>
          <w:ilvl w:val="0"/>
          <w:numId w:val="17"/>
        </w:numPr>
        <w:jc w:val="both"/>
      </w:pPr>
      <w:r>
        <w:lastRenderedPageBreak/>
        <w:t>В</w:t>
      </w:r>
      <w:r w:rsidR="003D6AB1">
        <w:t xml:space="preserve">о второй сервер остается занятым в передающем узле до тех пор, пока невозможно закончить передачу. </w:t>
      </w:r>
    </w:p>
    <w:p w14:paraId="4EDF1B94" w14:textId="787E2B24" w:rsidR="003D6AB1" w:rsidRDefault="003D6AB1" w:rsidP="003D6AB1">
      <w:pPr>
        <w:jc w:val="both"/>
      </w:pPr>
      <w:r>
        <w:t xml:space="preserve">Время </w:t>
      </w:r>
      <w:proofErr w:type="spellStart"/>
      <w:r>
        <w:t>межпосещения</w:t>
      </w:r>
      <w:proofErr w:type="spellEnd"/>
      <w:r>
        <w:t xml:space="preserve"> аппроксимировано для произвольного узла с учетом независимого передвижении серверов вдоль системы. Это используется для формирования вложенной марковской цепи, которая реализована в численной форме.</w:t>
      </w:r>
    </w:p>
    <w:p w14:paraId="768CFBA4" w14:textId="77777777" w:rsidR="00A50262" w:rsidRDefault="003D6AB1" w:rsidP="003D6AB1">
      <w:pPr>
        <w:jc w:val="both"/>
      </w:pPr>
      <w:r>
        <w:t xml:space="preserve">Некоторые авторы [14,16] отмечают, что предположение о независимом передвижении серверов, или эквивалентном равномерном распределении серверов в системе является неудачным. </w:t>
      </w:r>
    </w:p>
    <w:p w14:paraId="54955B28" w14:textId="01AA1FA7" w:rsidR="00AE1180" w:rsidRDefault="003D6AB1" w:rsidP="003D6AB1">
      <w:pPr>
        <w:jc w:val="both"/>
      </w:pPr>
      <w:r>
        <w:t>Моделирование показывает, что серверы имеют тенденцию объединяться и продвигаться вдоль системы одновременно. В [14] показано, что если циклический опрос заменен дисперсионным планированием, то более удобно сравнивать результаты моделирования.</w:t>
      </w:r>
    </w:p>
    <w:p w14:paraId="70B3C1F6" w14:textId="68612C43" w:rsidR="003D6AB1" w:rsidRPr="003D6AB1" w:rsidRDefault="003D6AB1" w:rsidP="00B87E40">
      <w:pPr>
        <w:pStyle w:val="3"/>
        <w:spacing w:before="120" w:after="120"/>
        <w:jc w:val="center"/>
      </w:pPr>
      <w:r>
        <w:t>Список литературы</w:t>
      </w:r>
    </w:p>
    <w:p w14:paraId="44B1D05D" w14:textId="48B4A0B8" w:rsidR="003D6AB1" w:rsidRDefault="003D6AB1" w:rsidP="003D6AB1">
      <w:pPr>
        <w:pStyle w:val="a3"/>
        <w:numPr>
          <w:ilvl w:val="0"/>
          <w:numId w:val="3"/>
        </w:numPr>
        <w:jc w:val="both"/>
      </w:pPr>
      <w:r>
        <w:t>Сорокин А.С. Парадигмы программирования и алгебра процесса моделирования характеристик. // Вестник КузГТУ, 2011. № 4 С. 77-82.</w:t>
      </w:r>
    </w:p>
    <w:p w14:paraId="2A0D9253" w14:textId="0A0D8B9E" w:rsidR="003D6AB1" w:rsidRDefault="003D6AB1" w:rsidP="003D6AB1">
      <w:pPr>
        <w:pStyle w:val="a3"/>
        <w:numPr>
          <w:ilvl w:val="0"/>
          <w:numId w:val="3"/>
        </w:numPr>
        <w:jc w:val="both"/>
      </w:pPr>
      <w:r>
        <w:t xml:space="preserve">Сорокин А.С. Алгебра процесса моделирования характеристик. //Вестник КузГТУ, 2011. № </w:t>
      </w:r>
      <w:proofErr w:type="gramStart"/>
      <w:r>
        <w:t>5 .</w:t>
      </w:r>
      <w:proofErr w:type="gramEnd"/>
      <w:r>
        <w:t xml:space="preserve"> С. 105-109.</w:t>
      </w:r>
    </w:p>
    <w:p w14:paraId="098C48B3" w14:textId="1293BC89" w:rsidR="003D6AB1" w:rsidRPr="00B87E40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spellStart"/>
      <w:r w:rsidRPr="003D6AB1">
        <w:rPr>
          <w:lang w:val="en-US"/>
        </w:rPr>
        <w:t>Aldinucci</w:t>
      </w:r>
      <w:proofErr w:type="spellEnd"/>
      <w:r w:rsidRPr="003D6AB1">
        <w:rPr>
          <w:lang w:val="en-US"/>
        </w:rPr>
        <w:t xml:space="preserve"> </w:t>
      </w:r>
      <w:r>
        <w:t>М</w:t>
      </w:r>
      <w:r w:rsidR="00B87E40" w:rsidRPr="00B87E40">
        <w:rPr>
          <w:lang w:val="en-US"/>
        </w:rPr>
        <w:t>.</w:t>
      </w:r>
      <w:r w:rsidRPr="003D6AB1">
        <w:rPr>
          <w:lang w:val="en-US"/>
        </w:rPr>
        <w:t xml:space="preserve">, </w:t>
      </w:r>
      <w:proofErr w:type="spellStart"/>
      <w:r w:rsidRPr="003D6AB1">
        <w:rPr>
          <w:lang w:val="en-US"/>
        </w:rPr>
        <w:t>Danelutto</w:t>
      </w:r>
      <w:proofErr w:type="spellEnd"/>
      <w:r w:rsidR="00B87E40">
        <w:rPr>
          <w:lang w:val="en-US"/>
        </w:rPr>
        <w:t xml:space="preserve"> </w:t>
      </w:r>
      <w:r w:rsidRPr="003D6AB1">
        <w:rPr>
          <w:lang w:val="en-US"/>
        </w:rPr>
        <w:t>M. Algorithmic Skeletons Meeting Grids. // Parallel Computing, 32(7-8). 2006. p. 449-462.</w:t>
      </w:r>
    </w:p>
    <w:p w14:paraId="4885935C" w14:textId="5486A196" w:rsidR="003D6AB1" w:rsidRPr="00B87E40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spellStart"/>
      <w:r w:rsidRPr="003D6AB1">
        <w:rPr>
          <w:lang w:val="en-US"/>
        </w:rPr>
        <w:t>Hillston</w:t>
      </w:r>
      <w:proofErr w:type="spellEnd"/>
      <w:r w:rsidR="00B87E40" w:rsidRPr="00B87E40">
        <w:rPr>
          <w:lang w:val="en-US"/>
        </w:rPr>
        <w:t xml:space="preserve"> </w:t>
      </w:r>
      <w:r w:rsidRPr="003D6AB1">
        <w:rPr>
          <w:lang w:val="en-US"/>
        </w:rPr>
        <w:t>J. A Compositional Approach to Performance Modelling. Cambridge University Press, 1996.</w:t>
      </w:r>
    </w:p>
    <w:p w14:paraId="1698A66B" w14:textId="77777777" w:rsidR="003D6AB1" w:rsidRDefault="003D6AB1" w:rsidP="003D6AB1">
      <w:pPr>
        <w:pStyle w:val="a3"/>
        <w:numPr>
          <w:ilvl w:val="0"/>
          <w:numId w:val="3"/>
        </w:numPr>
        <w:jc w:val="both"/>
      </w:pPr>
      <w:r>
        <w:t>Сорокин A.C. Применение полу марковских процессов к определению характеристик надежности технологических схем. // Вестник КузГТУ, 2005. № 1. С. 3 -9.</w:t>
      </w:r>
    </w:p>
    <w:p w14:paraId="400A6605" w14:textId="77777777" w:rsidR="003D6AB1" w:rsidRDefault="003D6AB1" w:rsidP="003D6AB1">
      <w:pPr>
        <w:pStyle w:val="a3"/>
        <w:numPr>
          <w:ilvl w:val="0"/>
          <w:numId w:val="3"/>
        </w:numPr>
        <w:jc w:val="both"/>
      </w:pPr>
      <w:r>
        <w:t>Сорокин А.С. Структурное моделирование надежности технологических систем с использованием скелетонов// Вестник КузГТУ, 2008. № 4(68). Кемерово, С. 31-45.</w:t>
      </w:r>
    </w:p>
    <w:p w14:paraId="25447366" w14:textId="77777777" w:rsidR="003D6AB1" w:rsidRDefault="003D6AB1" w:rsidP="003D6AB1">
      <w:pPr>
        <w:pStyle w:val="a3"/>
        <w:numPr>
          <w:ilvl w:val="0"/>
          <w:numId w:val="3"/>
        </w:numPr>
        <w:jc w:val="both"/>
      </w:pPr>
      <w:r>
        <w:t>Сорокин А.С. Математическое моделирование оценки надежности технологических систем// Вестник КузГТУ, 2008. № 5(69). Кемерово, С. 28-37.</w:t>
      </w:r>
    </w:p>
    <w:p w14:paraId="7FA9F647" w14:textId="19A49CC6" w:rsidR="003D6AB1" w:rsidRDefault="003D6AB1" w:rsidP="003D6AB1">
      <w:pPr>
        <w:pStyle w:val="a3"/>
        <w:numPr>
          <w:ilvl w:val="0"/>
          <w:numId w:val="3"/>
        </w:numPr>
        <w:jc w:val="both"/>
      </w:pPr>
      <w:r>
        <w:t>Сорокин А.С. Применение методов теории вероятностей к исследованию некоторых процессов производства</w:t>
      </w:r>
      <w:r w:rsidR="00B87E40">
        <w:t xml:space="preserve"> </w:t>
      </w:r>
      <w:r>
        <w:t xml:space="preserve">//Труды 4-ой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«Кибернетика и технологии XXI века». Воронеж, 2003. С. 312-323.</w:t>
      </w:r>
    </w:p>
    <w:p w14:paraId="477DC074" w14:textId="5B1F1B97" w:rsidR="003D6AB1" w:rsidRDefault="003D6AB1" w:rsidP="003D6AB1">
      <w:pPr>
        <w:pStyle w:val="a3"/>
        <w:numPr>
          <w:ilvl w:val="0"/>
          <w:numId w:val="3"/>
        </w:numPr>
        <w:jc w:val="both"/>
      </w:pPr>
      <w:r>
        <w:t>Сорокин А.С. Марковские процессы в теории надежности технологических систем гидродобычи угля // Вестник КузГТУ, 2008. № 1. С. 61-69.</w:t>
      </w:r>
    </w:p>
    <w:p w14:paraId="02F20AB3" w14:textId="77777777" w:rsidR="003D6AB1" w:rsidRPr="003D6AB1" w:rsidRDefault="003D6AB1" w:rsidP="003D6AB1">
      <w:pPr>
        <w:pStyle w:val="a3"/>
        <w:numPr>
          <w:ilvl w:val="0"/>
          <w:numId w:val="3"/>
        </w:numPr>
        <w:jc w:val="both"/>
      </w:pPr>
      <w:r>
        <w:t xml:space="preserve">Коэн Дж., </w:t>
      </w:r>
      <w:proofErr w:type="spellStart"/>
      <w:r>
        <w:t>Боксма</w:t>
      </w:r>
      <w:proofErr w:type="spellEnd"/>
      <w:r>
        <w:t xml:space="preserve"> О. Граничные задачи в теории массового обслуживания. М</w:t>
      </w:r>
      <w:r w:rsidRPr="003D6AB1">
        <w:rPr>
          <w:lang w:val="en-US"/>
        </w:rPr>
        <w:t xml:space="preserve">.: </w:t>
      </w:r>
      <w:r>
        <w:t>МИР</w:t>
      </w:r>
      <w:r w:rsidRPr="003D6AB1">
        <w:rPr>
          <w:lang w:val="en-US"/>
        </w:rPr>
        <w:t>, 1987.</w:t>
      </w:r>
    </w:p>
    <w:p w14:paraId="454ED7C7" w14:textId="77777777" w:rsidR="003D6AB1" w:rsidRPr="003D6AB1" w:rsidRDefault="003D6AB1" w:rsidP="003D6AB1">
      <w:pPr>
        <w:pStyle w:val="a3"/>
        <w:numPr>
          <w:ilvl w:val="0"/>
          <w:numId w:val="3"/>
        </w:numPr>
        <w:jc w:val="both"/>
      </w:pPr>
      <w:r w:rsidRPr="003D6AB1">
        <w:rPr>
          <w:lang w:val="en-US"/>
        </w:rPr>
        <w:t xml:space="preserve">Grillo D. Polling Mechanism Models in Communication Systems - Some Application </w:t>
      </w:r>
      <w:proofErr w:type="gramStart"/>
      <w:r w:rsidRPr="003D6AB1">
        <w:rPr>
          <w:lang w:val="en-US"/>
        </w:rPr>
        <w:t>Examples./</w:t>
      </w:r>
      <w:proofErr w:type="spellStart"/>
      <w:proofErr w:type="gramEnd"/>
      <w:r>
        <w:t>Лп</w:t>
      </w:r>
      <w:proofErr w:type="spellEnd"/>
      <w:r w:rsidRPr="003D6AB1">
        <w:rPr>
          <w:lang w:val="en-US"/>
        </w:rPr>
        <w:t xml:space="preserve"> H. Takagi, editor, Stochastic Analysis of Computer and Communication Systems. IFIP/North Holland, 1990.</w:t>
      </w:r>
    </w:p>
    <w:p w14:paraId="40817341" w14:textId="6DCD606D" w:rsidR="003D6AB1" w:rsidRPr="003D6AB1" w:rsidRDefault="003D6AB1" w:rsidP="003D6AB1">
      <w:pPr>
        <w:pStyle w:val="a3"/>
        <w:numPr>
          <w:ilvl w:val="0"/>
          <w:numId w:val="3"/>
        </w:numPr>
        <w:jc w:val="both"/>
      </w:pPr>
      <w:r w:rsidRPr="003D6AB1">
        <w:rPr>
          <w:lang w:val="en-US"/>
        </w:rPr>
        <w:t>Marsan</w:t>
      </w:r>
      <w:r w:rsidR="00B87E40" w:rsidRPr="00B87E40">
        <w:rPr>
          <w:lang w:val="en-US"/>
        </w:rPr>
        <w:t xml:space="preserve"> </w:t>
      </w:r>
      <w:r w:rsidRPr="003D6AB1">
        <w:rPr>
          <w:lang w:val="en-US"/>
        </w:rPr>
        <w:t xml:space="preserve">M.A., Donatelli S., NeriF. GSPN Models of Markovian </w:t>
      </w:r>
      <w:proofErr w:type="spellStart"/>
      <w:r w:rsidRPr="003D6AB1">
        <w:rPr>
          <w:lang w:val="en-US"/>
        </w:rPr>
        <w:t>Multiseter</w:t>
      </w:r>
      <w:proofErr w:type="spellEnd"/>
      <w:r w:rsidRPr="003D6AB1">
        <w:rPr>
          <w:lang w:val="en-US"/>
        </w:rPr>
        <w:t xml:space="preserve"> </w:t>
      </w:r>
      <w:proofErr w:type="spellStart"/>
      <w:r w:rsidRPr="003D6AB1">
        <w:rPr>
          <w:lang w:val="en-US"/>
        </w:rPr>
        <w:t>Multiqueue</w:t>
      </w:r>
      <w:proofErr w:type="spellEnd"/>
      <w:r w:rsidRPr="003D6AB1">
        <w:rPr>
          <w:lang w:val="en-US"/>
        </w:rPr>
        <w:t xml:space="preserve"> </w:t>
      </w:r>
      <w:proofErr w:type="gramStart"/>
      <w:r w:rsidRPr="003D6AB1">
        <w:rPr>
          <w:lang w:val="en-US"/>
        </w:rPr>
        <w:t>Systems./</w:t>
      </w:r>
      <w:proofErr w:type="gramEnd"/>
      <w:r w:rsidRPr="003D6AB1">
        <w:rPr>
          <w:lang w:val="en-US"/>
        </w:rPr>
        <w:t>/ Performance Evaluation, 11, 1990.</w:t>
      </w:r>
    </w:p>
    <w:p w14:paraId="439803BC" w14:textId="77777777" w:rsidR="003D6AB1" w:rsidRPr="003D6AB1" w:rsidRDefault="003D6AB1" w:rsidP="003D6AB1">
      <w:pPr>
        <w:pStyle w:val="a3"/>
        <w:numPr>
          <w:ilvl w:val="0"/>
          <w:numId w:val="3"/>
        </w:numPr>
        <w:jc w:val="both"/>
      </w:pPr>
      <w:r w:rsidRPr="003D6AB1">
        <w:rPr>
          <w:lang w:val="en-US"/>
        </w:rPr>
        <w:t xml:space="preserve">Raith T. Performance Analysis of </w:t>
      </w:r>
      <w:proofErr w:type="spellStart"/>
      <w:r w:rsidRPr="003D6AB1">
        <w:rPr>
          <w:lang w:val="en-US"/>
        </w:rPr>
        <w:t>Multibus</w:t>
      </w:r>
      <w:proofErr w:type="spellEnd"/>
      <w:r w:rsidRPr="003D6AB1">
        <w:rPr>
          <w:lang w:val="en-US"/>
        </w:rPr>
        <w:t xml:space="preserve"> Interconnection Networks in Distributed </w:t>
      </w:r>
      <w:proofErr w:type="gramStart"/>
      <w:r w:rsidRPr="003D6AB1">
        <w:rPr>
          <w:lang w:val="en-US"/>
        </w:rPr>
        <w:t>Systems./</w:t>
      </w:r>
      <w:proofErr w:type="spellStart"/>
      <w:proofErr w:type="gramEnd"/>
      <w:r>
        <w:t>Яп</w:t>
      </w:r>
      <w:proofErr w:type="spellEnd"/>
      <w:r w:rsidRPr="003D6AB1">
        <w:rPr>
          <w:lang w:val="en-US"/>
        </w:rPr>
        <w:t xml:space="preserve"> M. Akiyama, editor, </w:t>
      </w:r>
      <w:proofErr w:type="spellStart"/>
      <w:r w:rsidRPr="003D6AB1">
        <w:rPr>
          <w:lang w:val="en-US"/>
        </w:rPr>
        <w:t>Teletraffic</w:t>
      </w:r>
      <w:proofErr w:type="spellEnd"/>
      <w:r w:rsidRPr="003D6AB1">
        <w:rPr>
          <w:lang w:val="en-US"/>
        </w:rPr>
        <w:t xml:space="preserve"> Issues in an Advanced Information Society ITC-11. Elsevier, 1985.</w:t>
      </w:r>
    </w:p>
    <w:p w14:paraId="6778B32E" w14:textId="77777777" w:rsidR="003D6AB1" w:rsidRPr="003D6AB1" w:rsidRDefault="003D6AB1" w:rsidP="003D6AB1">
      <w:pPr>
        <w:pStyle w:val="a3"/>
        <w:numPr>
          <w:ilvl w:val="0"/>
          <w:numId w:val="3"/>
        </w:numPr>
        <w:jc w:val="both"/>
      </w:pPr>
      <w:r w:rsidRPr="003D6AB1">
        <w:rPr>
          <w:lang w:val="en-US"/>
        </w:rPr>
        <w:t xml:space="preserve">Morris R.J.T., Wang Y.T. Some Results for </w:t>
      </w:r>
      <w:proofErr w:type="spellStart"/>
      <w:r w:rsidRPr="003D6AB1">
        <w:rPr>
          <w:lang w:val="en-US"/>
        </w:rPr>
        <w:t>Multiqueue</w:t>
      </w:r>
      <w:proofErr w:type="spellEnd"/>
      <w:r w:rsidRPr="003D6AB1">
        <w:rPr>
          <w:lang w:val="en-US"/>
        </w:rPr>
        <w:t xml:space="preserve"> Systems with </w:t>
      </w:r>
      <w:proofErr w:type="spellStart"/>
      <w:r w:rsidRPr="003D6AB1">
        <w:rPr>
          <w:lang w:val="en-US"/>
        </w:rPr>
        <w:t>Mlultiple</w:t>
      </w:r>
      <w:proofErr w:type="spellEnd"/>
      <w:r w:rsidRPr="003D6AB1">
        <w:rPr>
          <w:lang w:val="en-US"/>
        </w:rPr>
        <w:t xml:space="preserve"> Cyclic Servers. In H. Rudin and W. Bux, editors, //Performance of Computer Communication Systems. Elsevier, 1984.</w:t>
      </w:r>
    </w:p>
    <w:p w14:paraId="02394D59" w14:textId="77777777" w:rsidR="003D6AB1" w:rsidRPr="00C875E0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3D6AB1">
        <w:rPr>
          <w:lang w:val="en-US"/>
        </w:rPr>
        <w:t xml:space="preserve">Kamal A.E., Hamacher V.C. Approximate Analysis of Non-exhaustive </w:t>
      </w:r>
      <w:proofErr w:type="spellStart"/>
      <w:r w:rsidRPr="003D6AB1">
        <w:rPr>
          <w:lang w:val="en-US"/>
        </w:rPr>
        <w:t>Multiserver</w:t>
      </w:r>
      <w:proofErr w:type="spellEnd"/>
      <w:r w:rsidRPr="003D6AB1">
        <w:rPr>
          <w:lang w:val="en-US"/>
        </w:rPr>
        <w:t xml:space="preserve"> Polling Systems with Applications to Local Area </w:t>
      </w:r>
      <w:proofErr w:type="gramStart"/>
      <w:r w:rsidRPr="003D6AB1">
        <w:rPr>
          <w:lang w:val="en-US"/>
        </w:rPr>
        <w:t>Networks./</w:t>
      </w:r>
      <w:proofErr w:type="gramEnd"/>
      <w:r w:rsidRPr="003D6AB1">
        <w:rPr>
          <w:lang w:val="en-US"/>
        </w:rPr>
        <w:t>/Computer Networks and ISDN Systems, 17(1), 1989.</w:t>
      </w:r>
    </w:p>
    <w:p w14:paraId="7B061326" w14:textId="77777777" w:rsidR="003D6AB1" w:rsidRPr="00B87E40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3D6AB1">
        <w:rPr>
          <w:lang w:val="en-US"/>
        </w:rPr>
        <w:t>Yang Q., Ghosal D., Bhuyan L. Performance Analysis of Multiple Token Ring and Multiple Slotted Ring Networks. //In Proceedings of Computer Network Symposium, Washington DC, 1986.</w:t>
      </w:r>
    </w:p>
    <w:p w14:paraId="00F4535D" w14:textId="77777777" w:rsidR="003D6AB1" w:rsidRPr="003D6AB1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3D6AB1">
        <w:rPr>
          <w:lang w:val="en-US"/>
        </w:rPr>
        <w:t xml:space="preserve">Yuk T.I., Palais J.C. Analysis of Multichannel Token Ring </w:t>
      </w:r>
      <w:proofErr w:type="gramStart"/>
      <w:r w:rsidRPr="003D6AB1">
        <w:rPr>
          <w:lang w:val="en-US"/>
        </w:rPr>
        <w:t>Networks./</w:t>
      </w:r>
      <w:proofErr w:type="gramEnd"/>
      <w:r w:rsidRPr="003D6AB1">
        <w:rPr>
          <w:lang w:val="en-US"/>
        </w:rPr>
        <w:t>/In Proceedings of the International Conference on Communication Systems, 1988.</w:t>
      </w:r>
    </w:p>
    <w:p w14:paraId="3F3D7BA5" w14:textId="77777777" w:rsidR="003D6AB1" w:rsidRPr="003D6AB1" w:rsidRDefault="003D6AB1" w:rsidP="003D6AB1">
      <w:pPr>
        <w:pStyle w:val="a3"/>
        <w:numPr>
          <w:ilvl w:val="0"/>
          <w:numId w:val="3"/>
        </w:numPr>
        <w:jc w:val="both"/>
      </w:pPr>
      <w:r w:rsidRPr="003D6AB1">
        <w:rPr>
          <w:lang w:val="en-US"/>
        </w:rPr>
        <w:t xml:space="preserve">Takagi H. Queueing Analysis of Polling </w:t>
      </w:r>
      <w:proofErr w:type="spellStart"/>
      <w:r w:rsidRPr="003D6AB1">
        <w:rPr>
          <w:lang w:val="en-US"/>
        </w:rPr>
        <w:t>Mlodels</w:t>
      </w:r>
      <w:proofErr w:type="spellEnd"/>
      <w:r w:rsidRPr="003D6AB1">
        <w:rPr>
          <w:lang w:val="en-US"/>
        </w:rPr>
        <w:t xml:space="preserve">: An </w:t>
      </w:r>
      <w:proofErr w:type="gramStart"/>
      <w:r w:rsidRPr="003D6AB1">
        <w:rPr>
          <w:lang w:val="en-US"/>
        </w:rPr>
        <w:t>Update./</w:t>
      </w:r>
      <w:proofErr w:type="gramEnd"/>
      <w:r w:rsidRPr="003D6AB1">
        <w:rPr>
          <w:lang w:val="en-US"/>
        </w:rPr>
        <w:t>/In H. Takagi, editor, Stochastic Analysis of Computer and Communication Systems. IFIP/North Holland, 1990.</w:t>
      </w:r>
    </w:p>
    <w:p w14:paraId="6F3B0799" w14:textId="77777777" w:rsidR="003D6AB1" w:rsidRPr="00B87E40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3D6AB1">
        <w:rPr>
          <w:lang w:val="en-US"/>
        </w:rPr>
        <w:t xml:space="preserve">Choi H., Trivedi K.S. Approximate Performance </w:t>
      </w:r>
      <w:proofErr w:type="spellStart"/>
      <w:r w:rsidRPr="003D6AB1">
        <w:rPr>
          <w:lang w:val="en-US"/>
        </w:rPr>
        <w:t>Mlodels</w:t>
      </w:r>
      <w:proofErr w:type="spellEnd"/>
      <w:r w:rsidRPr="003D6AB1">
        <w:rPr>
          <w:lang w:val="en-US"/>
        </w:rPr>
        <w:t xml:space="preserve"> of Polling Systems Using Stochastic Petri Nets/</w:t>
      </w:r>
      <w:proofErr w:type="spellStart"/>
      <w:r>
        <w:t>Лп</w:t>
      </w:r>
      <w:proofErr w:type="spellEnd"/>
      <w:r w:rsidRPr="003D6AB1">
        <w:rPr>
          <w:lang w:val="en-US"/>
        </w:rPr>
        <w:t xml:space="preserve"> Proceedings </w:t>
      </w:r>
      <w:proofErr w:type="spellStart"/>
      <w:r w:rsidRPr="003D6AB1">
        <w:rPr>
          <w:lang w:val="en-US"/>
        </w:rPr>
        <w:t>oflNFOCOMT</w:t>
      </w:r>
      <w:proofErr w:type="spellEnd"/>
      <w:r w:rsidRPr="003D6AB1">
        <w:rPr>
          <w:lang w:val="en-US"/>
        </w:rPr>
        <w:t xml:space="preserve"> 92, 1992.</w:t>
      </w:r>
    </w:p>
    <w:p w14:paraId="3A9EA652" w14:textId="77777777" w:rsidR="003D6AB1" w:rsidRPr="003D6AB1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3D6AB1">
        <w:rPr>
          <w:lang w:val="en-US"/>
        </w:rPr>
        <w:t xml:space="preserve">Ibe O.C., Trivedi K.S. Stochastic Petri Net </w:t>
      </w:r>
      <w:proofErr w:type="spellStart"/>
      <w:r w:rsidRPr="003D6AB1">
        <w:rPr>
          <w:lang w:val="en-US"/>
        </w:rPr>
        <w:t>Mlodels</w:t>
      </w:r>
      <w:proofErr w:type="spellEnd"/>
      <w:r w:rsidRPr="003D6AB1">
        <w:rPr>
          <w:lang w:val="en-US"/>
        </w:rPr>
        <w:t xml:space="preserve"> of Polling </w:t>
      </w:r>
      <w:proofErr w:type="gramStart"/>
      <w:r w:rsidRPr="003D6AB1">
        <w:rPr>
          <w:lang w:val="en-US"/>
        </w:rPr>
        <w:t>Systems./</w:t>
      </w:r>
      <w:proofErr w:type="gramEnd"/>
      <w:r>
        <w:t>ЛЕЕЕ</w:t>
      </w:r>
      <w:r w:rsidRPr="003D6AB1">
        <w:rPr>
          <w:lang w:val="en-US"/>
        </w:rPr>
        <w:t xml:space="preserve"> Journal on Selected Areas of Communication, 8(9), 1990.</w:t>
      </w:r>
    </w:p>
    <w:p w14:paraId="1B9032B8" w14:textId="77777777" w:rsidR="003D6AB1" w:rsidRPr="003D6AB1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3D6AB1">
        <w:rPr>
          <w:lang w:val="en-US"/>
        </w:rPr>
        <w:lastRenderedPageBreak/>
        <w:t xml:space="preserve">Marsan M. A., Donatelli </w:t>
      </w:r>
      <w:proofErr w:type="gramStart"/>
      <w:r w:rsidRPr="003D6AB1">
        <w:rPr>
          <w:lang w:val="en-US"/>
        </w:rPr>
        <w:t>S .</w:t>
      </w:r>
      <w:proofErr w:type="gramEnd"/>
      <w:r w:rsidRPr="003D6AB1">
        <w:rPr>
          <w:lang w:val="en-US"/>
        </w:rPr>
        <w:t xml:space="preserve"> , </w:t>
      </w:r>
      <w:proofErr w:type="spellStart"/>
      <w:r w:rsidRPr="003D6AB1">
        <w:rPr>
          <w:lang w:val="en-US"/>
        </w:rPr>
        <w:t>Neri</w:t>
      </w:r>
      <w:proofErr w:type="spellEnd"/>
      <w:r w:rsidRPr="003D6AB1">
        <w:rPr>
          <w:lang w:val="en-US"/>
        </w:rPr>
        <w:t xml:space="preserve"> F . , Rubino U. On The Construction of Abstract GSPNs: An Exercise in Modelling. In J. Billington and W. Henderson, editors, Petri Nets and Performance </w:t>
      </w:r>
      <w:proofErr w:type="spellStart"/>
      <w:proofErr w:type="gramStart"/>
      <w:r w:rsidRPr="003D6AB1">
        <w:rPr>
          <w:lang w:val="en-US"/>
        </w:rPr>
        <w:t>MIodelling</w:t>
      </w:r>
      <w:proofErr w:type="spellEnd"/>
      <w:r w:rsidRPr="003D6AB1">
        <w:rPr>
          <w:lang w:val="en-US"/>
        </w:rPr>
        <w:t>./</w:t>
      </w:r>
      <w:proofErr w:type="gramEnd"/>
      <w:r>
        <w:t>ЛЕЕЕ</w:t>
      </w:r>
      <w:r w:rsidRPr="003D6AB1">
        <w:rPr>
          <w:lang w:val="en-US"/>
        </w:rPr>
        <w:t>, December 1991.</w:t>
      </w:r>
    </w:p>
    <w:p w14:paraId="0D586131" w14:textId="77777777" w:rsidR="003D6AB1" w:rsidRPr="003D6AB1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3D6AB1">
        <w:rPr>
          <w:lang w:val="en-US"/>
        </w:rPr>
        <w:t xml:space="preserve">Bunday B.D., Khorram E. The Efficiency of Uni-directionally Patrolled Machines with Two Robot Re- </w:t>
      </w:r>
      <w:proofErr w:type="spellStart"/>
      <w:proofErr w:type="gramStart"/>
      <w:r w:rsidRPr="003D6AB1">
        <w:rPr>
          <w:lang w:val="en-US"/>
        </w:rPr>
        <w:t>painnen</w:t>
      </w:r>
      <w:proofErr w:type="spellEnd"/>
      <w:r w:rsidRPr="003D6AB1">
        <w:rPr>
          <w:lang w:val="en-US"/>
        </w:rPr>
        <w:t>./</w:t>
      </w:r>
      <w:proofErr w:type="gramEnd"/>
      <w:r w:rsidRPr="003D6AB1">
        <w:rPr>
          <w:lang w:val="en-US"/>
        </w:rPr>
        <w:t>7European Journal of Operational Research, 39(1),1989.</w:t>
      </w:r>
    </w:p>
    <w:p w14:paraId="3659FBDA" w14:textId="5AF53E00" w:rsidR="003D6AB1" w:rsidRPr="003D6AB1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spellStart"/>
      <w:r w:rsidRPr="003D6AB1">
        <w:rPr>
          <w:lang w:val="en-US"/>
        </w:rPr>
        <w:t>Kurkova</w:t>
      </w:r>
      <w:proofErr w:type="spellEnd"/>
      <w:r w:rsidRPr="003D6AB1">
        <w:rPr>
          <w:lang w:val="en-US"/>
        </w:rPr>
        <w:t xml:space="preserve"> I.A., Malyshev V.A. Martin boundary and elliptic curves//Markov Proc. </w:t>
      </w:r>
      <w:proofErr w:type="spellStart"/>
      <w:r w:rsidRPr="003D6AB1">
        <w:rPr>
          <w:lang w:val="en-US"/>
        </w:rPr>
        <w:t>Relat</w:t>
      </w:r>
      <w:proofErr w:type="spellEnd"/>
      <w:r w:rsidRPr="003D6AB1">
        <w:rPr>
          <w:lang w:val="en-US"/>
        </w:rPr>
        <w:t>. Fields. 1998. V. 4. № 2. P. 203-272.</w:t>
      </w:r>
    </w:p>
    <w:p w14:paraId="468A0A29" w14:textId="77777777" w:rsidR="003D6AB1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spellStart"/>
      <w:r w:rsidRPr="003D6AB1">
        <w:rPr>
          <w:lang w:val="en-US"/>
        </w:rPr>
        <w:t>Kurkova</w:t>
      </w:r>
      <w:proofErr w:type="spellEnd"/>
      <w:r w:rsidRPr="003D6AB1">
        <w:rPr>
          <w:lang w:val="en-US"/>
        </w:rPr>
        <w:t xml:space="preserve"> </w:t>
      </w:r>
      <w:proofErr w:type="gramStart"/>
      <w:r w:rsidRPr="003D6AB1">
        <w:rPr>
          <w:lang w:val="en-US"/>
        </w:rPr>
        <w:t>LA.,</w:t>
      </w:r>
      <w:proofErr w:type="spellStart"/>
      <w:r w:rsidRPr="003D6AB1">
        <w:rPr>
          <w:lang w:val="en-US"/>
        </w:rPr>
        <w:t>Suhov</w:t>
      </w:r>
      <w:proofErr w:type="spellEnd"/>
      <w:proofErr w:type="gramEnd"/>
      <w:r w:rsidRPr="003D6AB1">
        <w:rPr>
          <w:lang w:val="en-US"/>
        </w:rPr>
        <w:t xml:space="preserve"> </w:t>
      </w:r>
      <w:proofErr w:type="spellStart"/>
      <w:r w:rsidRPr="003D6AB1">
        <w:rPr>
          <w:lang w:val="en-US"/>
        </w:rPr>
        <w:t>Yu.M</w:t>
      </w:r>
      <w:proofErr w:type="spellEnd"/>
      <w:r w:rsidRPr="003D6AB1">
        <w:rPr>
          <w:lang w:val="en-US"/>
        </w:rPr>
        <w:t xml:space="preserve">. Malyshev’s theory and JS-queues. </w:t>
      </w:r>
      <w:proofErr w:type="spellStart"/>
      <w:r w:rsidRPr="003D6AB1">
        <w:rPr>
          <w:lang w:val="en-US"/>
        </w:rPr>
        <w:t>Asymptotics</w:t>
      </w:r>
      <w:proofErr w:type="spellEnd"/>
      <w:r w:rsidRPr="003D6AB1">
        <w:rPr>
          <w:lang w:val="en-US"/>
        </w:rPr>
        <w:t xml:space="preserve"> of stationary probabilities// Ann. Appl. </w:t>
      </w:r>
      <w:proofErr w:type="spellStart"/>
      <w:r w:rsidRPr="003D6AB1">
        <w:rPr>
          <w:lang w:val="en-US"/>
        </w:rPr>
        <w:t>Probab</w:t>
      </w:r>
      <w:proofErr w:type="spellEnd"/>
      <w:r w:rsidRPr="003D6AB1">
        <w:rPr>
          <w:lang w:val="en-US"/>
        </w:rPr>
        <w:t>. 2003. V. 13. № 4. P. 1313-1354.</w:t>
      </w:r>
    </w:p>
    <w:p w14:paraId="05330CE7" w14:textId="5B86341C" w:rsidR="00AE1180" w:rsidRPr="003D6AB1" w:rsidRDefault="003D6AB1" w:rsidP="003D6AB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3D6AB1">
        <w:rPr>
          <w:lang w:val="en-US"/>
        </w:rPr>
        <w:t xml:space="preserve">Malyshev V.A. Networks and dynamical </w:t>
      </w:r>
      <w:proofErr w:type="gramStart"/>
      <w:r w:rsidRPr="003D6AB1">
        <w:rPr>
          <w:lang w:val="en-US"/>
        </w:rPr>
        <w:t>systems./</w:t>
      </w:r>
      <w:proofErr w:type="gramEnd"/>
      <w:r w:rsidRPr="003D6AB1">
        <w:rPr>
          <w:lang w:val="en-US"/>
        </w:rPr>
        <w:t>/Adv. Appl. Prob. 1993. V. 25. P. 140-175.</w:t>
      </w:r>
    </w:p>
    <w:p w14:paraId="612FBD52" w14:textId="5F8D49A2" w:rsidR="00AE1180" w:rsidRDefault="00AE1180" w:rsidP="00AE1180">
      <w:pPr>
        <w:jc w:val="both"/>
      </w:pPr>
      <w:r>
        <w:t xml:space="preserve">Источник: </w:t>
      </w:r>
      <w:r w:rsidRPr="00AE1180">
        <w:t xml:space="preserve">Моделирование характеристик систем </w:t>
      </w:r>
      <w:proofErr w:type="spellStart"/>
      <w:r w:rsidRPr="00AE1180">
        <w:t>мультисервер-мультиочереди</w:t>
      </w:r>
      <w:proofErr w:type="spellEnd"/>
      <w:r w:rsidRPr="00AE1180">
        <w:t xml:space="preserve"> (MSMQ). / А.С. Сорокин // Вестник КузГТУ. - 2012. - №1. - C. 84-87.</w:t>
      </w:r>
    </w:p>
    <w:sectPr w:rsidR="00AE1180" w:rsidSect="00B87E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798"/>
    <w:multiLevelType w:val="hybridMultilevel"/>
    <w:tmpl w:val="AD70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93B"/>
    <w:multiLevelType w:val="hybridMultilevel"/>
    <w:tmpl w:val="8D2E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F58"/>
    <w:multiLevelType w:val="hybridMultilevel"/>
    <w:tmpl w:val="3DC8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6F4D"/>
    <w:multiLevelType w:val="hybridMultilevel"/>
    <w:tmpl w:val="7AEE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A0A"/>
    <w:multiLevelType w:val="hybridMultilevel"/>
    <w:tmpl w:val="57BA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4AE1"/>
    <w:multiLevelType w:val="hybridMultilevel"/>
    <w:tmpl w:val="DAA8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AC5"/>
    <w:multiLevelType w:val="hybridMultilevel"/>
    <w:tmpl w:val="2830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44568"/>
    <w:multiLevelType w:val="hybridMultilevel"/>
    <w:tmpl w:val="844A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C61E8"/>
    <w:multiLevelType w:val="multilevel"/>
    <w:tmpl w:val="B9E4E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935936"/>
    <w:multiLevelType w:val="hybridMultilevel"/>
    <w:tmpl w:val="86C6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302F1"/>
    <w:multiLevelType w:val="hybridMultilevel"/>
    <w:tmpl w:val="727E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65291"/>
    <w:multiLevelType w:val="hybridMultilevel"/>
    <w:tmpl w:val="7BA2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282B"/>
    <w:multiLevelType w:val="hybridMultilevel"/>
    <w:tmpl w:val="5338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245DF"/>
    <w:multiLevelType w:val="hybridMultilevel"/>
    <w:tmpl w:val="172A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6084E"/>
    <w:multiLevelType w:val="hybridMultilevel"/>
    <w:tmpl w:val="90FE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32E02"/>
    <w:multiLevelType w:val="hybridMultilevel"/>
    <w:tmpl w:val="8C3E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46F56"/>
    <w:multiLevelType w:val="hybridMultilevel"/>
    <w:tmpl w:val="EC42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6"/>
  </w:num>
  <w:num w:numId="12">
    <w:abstractNumId w:val="12"/>
  </w:num>
  <w:num w:numId="13">
    <w:abstractNumId w:val="15"/>
  </w:num>
  <w:num w:numId="14">
    <w:abstractNumId w:val="2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80"/>
    <w:rsid w:val="000E0C7F"/>
    <w:rsid w:val="001C5215"/>
    <w:rsid w:val="003D6AB1"/>
    <w:rsid w:val="004601DC"/>
    <w:rsid w:val="005F1F57"/>
    <w:rsid w:val="006921E6"/>
    <w:rsid w:val="00A50262"/>
    <w:rsid w:val="00A77FD9"/>
    <w:rsid w:val="00AB0784"/>
    <w:rsid w:val="00AE1180"/>
    <w:rsid w:val="00B87E40"/>
    <w:rsid w:val="00C875E0"/>
    <w:rsid w:val="00E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4E6B"/>
  <w15:chartTrackingRefBased/>
  <w15:docId w15:val="{D43B5E51-4B7C-4B7C-B147-FD878DBA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1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6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87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921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6A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7E4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2021-11-02T16:15:00Z</dcterms:created>
  <dcterms:modified xsi:type="dcterms:W3CDTF">2021-11-02T16:15:00Z</dcterms:modified>
</cp:coreProperties>
</file>