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A7D3" w14:textId="43E176E2" w:rsidR="00B10913" w:rsidRDefault="00825351" w:rsidP="0084163C">
      <w:pPr>
        <w:pStyle w:val="10"/>
        <w:spacing w:before="0"/>
        <w:jc w:val="center"/>
      </w:pPr>
      <w:r>
        <w:t>Договор поставки №</w:t>
      </w:r>
      <w:r w:rsidRPr="00825351">
        <w:rPr>
          <w:highlight w:val="yellow"/>
        </w:rPr>
        <w:t>______</w:t>
      </w:r>
    </w:p>
    <w:p w14:paraId="3B9A8336" w14:textId="2F85EE3C" w:rsidR="00825351" w:rsidRDefault="00825351" w:rsidP="00825351">
      <w:r>
        <w:t>г. Санкт-Петербург</w:t>
      </w:r>
    </w:p>
    <w:p w14:paraId="40114C83" w14:textId="1C1AF51A" w:rsidR="00825351" w:rsidRDefault="00825351" w:rsidP="00825351">
      <w:pPr>
        <w:jc w:val="right"/>
      </w:pPr>
      <w:r>
        <w:t>«</w:t>
      </w:r>
      <w:r w:rsidRPr="00825351">
        <w:rPr>
          <w:highlight w:val="yellow"/>
        </w:rPr>
        <w:t>__</w:t>
      </w:r>
      <w:r>
        <w:t xml:space="preserve">» </w:t>
      </w:r>
      <w:r w:rsidRPr="00825351">
        <w:rPr>
          <w:highlight w:val="yellow"/>
        </w:rPr>
        <w:t>_________</w:t>
      </w:r>
      <w:r>
        <w:t xml:space="preserve"> 20</w:t>
      </w:r>
      <w:r w:rsidRPr="00825351">
        <w:rPr>
          <w:highlight w:val="yellow"/>
        </w:rPr>
        <w:t>__</w:t>
      </w:r>
      <w:r>
        <w:t xml:space="preserve"> г.</w:t>
      </w:r>
    </w:p>
    <w:p w14:paraId="2B20A414" w14:textId="7384665F" w:rsidR="00825351" w:rsidRDefault="00825351" w:rsidP="00825351">
      <w:pPr>
        <w:jc w:val="both"/>
      </w:pPr>
      <w:r>
        <w:t xml:space="preserve">Общество с ограниченной ответственностью «Гекомс» (ООО «Гекомс»), именуемое в дальнейшем «Поставщик», в лице генерального директора Головина Игоря Петровича, действующего на основании Устава, с одной стороны, и </w:t>
      </w:r>
    </w:p>
    <w:p w14:paraId="51399B1F" w14:textId="6ACBE306" w:rsidR="00825351" w:rsidRDefault="00825351" w:rsidP="00825351">
      <w:pPr>
        <w:jc w:val="both"/>
      </w:pPr>
      <w:r>
        <w:t>Общество с ограниченной ответственностью «</w:t>
      </w:r>
      <w:r w:rsidRPr="00825351">
        <w:rPr>
          <w:highlight w:val="yellow"/>
        </w:rPr>
        <w:t>_______</w:t>
      </w:r>
      <w:r>
        <w:t>» (ООО «</w:t>
      </w:r>
      <w:r w:rsidRPr="00825351">
        <w:rPr>
          <w:highlight w:val="yellow"/>
        </w:rPr>
        <w:t>_______</w:t>
      </w:r>
      <w:r>
        <w:t xml:space="preserve">»), именуемое в дальнейшем «Покупатель», в лице генерального директора </w:t>
      </w:r>
      <w:r w:rsidRPr="00825351">
        <w:rPr>
          <w:highlight w:val="yellow"/>
        </w:rPr>
        <w:t>_____________</w:t>
      </w:r>
      <w:r>
        <w:t>, действующего на основании Устава, с другой стороны, а вместе именуемые Стороны, заключили настоящий договор о нижеследующем:</w:t>
      </w:r>
    </w:p>
    <w:p w14:paraId="2AD157C4" w14:textId="4347A578" w:rsidR="00825351" w:rsidRDefault="00825351" w:rsidP="0084163C">
      <w:pPr>
        <w:pStyle w:val="2"/>
        <w:numPr>
          <w:ilvl w:val="0"/>
          <w:numId w:val="2"/>
        </w:numPr>
        <w:spacing w:after="40"/>
        <w:jc w:val="center"/>
      </w:pPr>
      <w:r>
        <w:t>Предмет договора</w:t>
      </w:r>
    </w:p>
    <w:p w14:paraId="748C0501" w14:textId="77777777" w:rsidR="00436179" w:rsidRDefault="00825351" w:rsidP="00F34289">
      <w:pPr>
        <w:pStyle w:val="a3"/>
        <w:numPr>
          <w:ilvl w:val="1"/>
          <w:numId w:val="2"/>
        </w:numPr>
        <w:ind w:left="426" w:hanging="426"/>
        <w:jc w:val="both"/>
      </w:pPr>
      <w:r>
        <w:t xml:space="preserve">Поставщик в соответствии с условиями настоящего Договора обязуется поставить (передать в собственность Покупателя), а Покупатель принять и оплатить продукцию (далее – Товар). Наименование, ассортимент, количество, комплектность, сроки и условия поставки, стоимость Товара, порядок оплаты и другие условия определены в Спецификациях (по форме Приложения №1 к настоящему Договору), являющихся неотъемлемой частью настоящего Договора. Если в Спецификации указаны иные условия поставки и оплаты Товара, чем в настоящем Договоре, то действуют условия Спецификации. </w:t>
      </w:r>
    </w:p>
    <w:p w14:paraId="2305A229" w14:textId="77777777" w:rsidR="00436179" w:rsidRDefault="00825351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Поставщик гарантирует Покупателю, что качество Товара, поставляемого Покупателю по настоящему Договору, соответствует предусмотренным для него сертификатам качества и иным требованиям, предъявляемым действующим законодательством Российской Федерации к качеству Товара такого рода.</w:t>
      </w:r>
    </w:p>
    <w:p w14:paraId="2EA3CCA7" w14:textId="5F142613" w:rsidR="00825351" w:rsidRDefault="00825351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Поставщик обязуется одновременно с каждой поставкой Товара передать Покупателю всю относящуюся к Товару документацию, предоставляемую заводом-изготовителем, которая может включать технический паспорт, инструкцию по монтажу, эксплуатации и техническому обслуживанию, сертификат качества, сертификат соответствия, а также гарантийную документацию (гарантийный талон и т.п.) и иные документы, необходимые для надлежащей эксплуатации Товара.</w:t>
      </w:r>
    </w:p>
    <w:p w14:paraId="1EF0F894" w14:textId="4EF81B46" w:rsidR="00825351" w:rsidRDefault="00797445" w:rsidP="0084163C">
      <w:pPr>
        <w:pStyle w:val="2"/>
        <w:numPr>
          <w:ilvl w:val="0"/>
          <w:numId w:val="2"/>
        </w:numPr>
        <w:spacing w:after="40"/>
        <w:jc w:val="center"/>
      </w:pPr>
      <w:r>
        <w:t>Условия поставки и приемки товара</w:t>
      </w:r>
    </w:p>
    <w:p w14:paraId="61F26D03" w14:textId="2C4CEDB9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 xml:space="preserve">Сроки и условия поставки (предоставление Товара в распоряжение Покупателя на складе Поставщика (самовывоз), доставка Товара на склад Покупателю, сдача Товара перевозчику) определяются Сторонами в Спецификациях, являющиеся неотъемлемой частью настоящего Договора. </w:t>
      </w:r>
    </w:p>
    <w:p w14:paraId="725B68E8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 xml:space="preserve">При поставке Товара на условиях самовывоза Поставщик должен уведомить Покупателя о готовности Товара к отгрузке почтовым отправлением или посредством отправки сообщения на электронную почту </w:t>
      </w:r>
      <w:r w:rsidRPr="00797445">
        <w:rPr>
          <w:highlight w:val="yellow"/>
        </w:rPr>
        <w:t>___________</w:t>
      </w:r>
      <w:r>
        <w:t>.</w:t>
      </w:r>
    </w:p>
    <w:p w14:paraId="23EB361B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>При поставке Товара на условиях самовывоза или доставки Товара на склад Покупателя Поставщик является исполнившим обязанность по передаче Товара с момента подписания Сторонами товарной накладной. В этом случае датой поставки Товара является дата, указанная в накладной. В случае если указанная дата не совпадает с датой фактического получения Покупателем Товара, Покупатель должен сделать об этом отметку в накладного Поставщика с указанием иной даты.</w:t>
      </w:r>
    </w:p>
    <w:p w14:paraId="2A31AF4E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>При поставке Товара на условиях сдачи Товара грузоперевозчику Поставщик является исполнившим обязанность по передаче Товара с момента сдачи Товара первому грузоперевозчику. В этом случае датой поставки Товара является дата его отгрузки, указанная в товарно-транспортной накладной, квитанции о приеме Товара или ином документе, свидетельствующем о сдаче Товара первому грузоперевозчику.</w:t>
      </w:r>
    </w:p>
    <w:p w14:paraId="6CDDACE0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 xml:space="preserve">При поставке Товара на условиях сдачи Товара грузоперевозчику Покупатель обязан в течение 3 (трех) рабочих дней с момента получения Товара уведомить Поставщика о получении Товара почтовым отправлением или посредством отправки сообщения на электронную почту </w:t>
      </w:r>
      <w:hyperlink r:id="rId8" w:history="1">
        <w:r w:rsidRPr="00C76EAE">
          <w:rPr>
            <w:rStyle w:val="a4"/>
          </w:rPr>
          <w:t>info@gekoms.com</w:t>
        </w:r>
      </w:hyperlink>
      <w:r>
        <w:t xml:space="preserve">. В противном случае, Товар считается полученным по истечении 10 (десяти) дней с момента сдачи Товара первому грузоперевозчику. </w:t>
      </w:r>
    </w:p>
    <w:p w14:paraId="55906437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lastRenderedPageBreak/>
        <w:t>Покупатель обязан осмотреть и принять поставленные Товары по количеству и качеству. Порядок приемки определяется, соответственно,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(с последующими изменениями) № П-6, а также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(с последующими изменениями) № П-7 (далее – Инструкции).</w:t>
      </w:r>
    </w:p>
    <w:p w14:paraId="53B69B7C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 xml:space="preserve">В случае отказа от принятия Товара, Покупатель обязан сделать об этом отметку в накладной с указанием причин отказа. Отказ от принятия Товара, соответствующего условиям настоящего Договора, не допускается. </w:t>
      </w:r>
    </w:p>
    <w:p w14:paraId="2C545418" w14:textId="77777777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>В случае обнаружения при приемке Товара несоответствия поставленного Товара по количеству и/или качеству, об этом составляется акт с участием представителя Поставщика, при отказе Поставщика направить своего представителя акт составляется Покупателем в одностороннем порядке. С согласия Поставщика возможно привлечение для участия в составлении акта представителя независимой экспертной организации. Акт составляется в соответствии с требованиями Инструкций. Повторная приемка Товара по качеству у Поставщика является обязательной.</w:t>
      </w:r>
    </w:p>
    <w:p w14:paraId="1F3B2E23" w14:textId="3A2AEFBD" w:rsidR="00797445" w:rsidRDefault="00797445" w:rsidP="00F34289">
      <w:pPr>
        <w:pStyle w:val="a3"/>
        <w:numPr>
          <w:ilvl w:val="1"/>
          <w:numId w:val="2"/>
        </w:numPr>
        <w:ind w:left="426"/>
        <w:jc w:val="both"/>
      </w:pPr>
      <w:r>
        <w:t>Право собственности на Товар, а также риск случайной гибели или повреждения Товара переходит к Покупателю с момента передачи Товара Покупателю (п. 2.3.) либо первому грузоперевозчику (п. 2.4.).</w:t>
      </w:r>
    </w:p>
    <w:p w14:paraId="6DFB2C27" w14:textId="7664AE0A" w:rsidR="00436179" w:rsidRDefault="00436179" w:rsidP="0084163C">
      <w:pPr>
        <w:pStyle w:val="2"/>
        <w:numPr>
          <w:ilvl w:val="0"/>
          <w:numId w:val="2"/>
        </w:numPr>
        <w:spacing w:after="40"/>
        <w:jc w:val="center"/>
      </w:pPr>
      <w:r>
        <w:t>Стоимость и порядок расчетов</w:t>
      </w:r>
    </w:p>
    <w:p w14:paraId="04DAA4F7" w14:textId="77777777" w:rsidR="00436179" w:rsidRDefault="00436179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Общая стоимость Договора определяется как суммарная стоимость Товаров, указанная в Спецификациях.</w:t>
      </w:r>
    </w:p>
    <w:p w14:paraId="64F4BFF6" w14:textId="77777777" w:rsidR="00436179" w:rsidRDefault="00436179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Товар оплачивается Покупателем в порядке и по ценам, указанным в Спецификациях к настоящему Договору. Расходы Поставщика по маркировке, упаковке, таможенной очистке, транспортные расходы определены в Спецификациях к настоящему Договору.</w:t>
      </w:r>
    </w:p>
    <w:p w14:paraId="64E95E81" w14:textId="77777777" w:rsidR="00436179" w:rsidRDefault="00436179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Цены на Товар, согласованные Сторонами в Спецификациях к настоящему Договору, являются окончательными и изменению в одностороннем порядке не подлежат с момента подтверждения Покупателем согласованных условий на поставку Товара.</w:t>
      </w:r>
    </w:p>
    <w:p w14:paraId="111854A3" w14:textId="77777777" w:rsidR="00436179" w:rsidRDefault="00436179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Оплата Товара производится в рублях Российской Федерации путем перечисления денежных средств на расчетный счет Поставщика, указанный в статье 10 настоящего Договора.</w:t>
      </w:r>
    </w:p>
    <w:p w14:paraId="6B1CD15E" w14:textId="77777777" w:rsidR="00436179" w:rsidRDefault="00436179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Стороны могут определить стоимость Товара в иностранной валюте, в этом случае в Спецификации необходимо согласовать порядок определения эквивалента стоимости Товара в рублях РФ.</w:t>
      </w:r>
    </w:p>
    <w:p w14:paraId="0F75BC22" w14:textId="2519D569" w:rsidR="00436179" w:rsidRPr="00436179" w:rsidRDefault="00436179" w:rsidP="00F34289">
      <w:pPr>
        <w:pStyle w:val="a3"/>
        <w:numPr>
          <w:ilvl w:val="1"/>
          <w:numId w:val="2"/>
        </w:numPr>
        <w:ind w:left="426" w:hanging="426"/>
        <w:jc w:val="both"/>
      </w:pPr>
      <w:r>
        <w:t>Датой оплаты считается день поступления денежных средств на расчетный счет Поставщика.</w:t>
      </w:r>
    </w:p>
    <w:p w14:paraId="496041F1" w14:textId="0075940E" w:rsidR="00797445" w:rsidRDefault="00F34289" w:rsidP="0084163C">
      <w:pPr>
        <w:pStyle w:val="2"/>
        <w:numPr>
          <w:ilvl w:val="0"/>
          <w:numId w:val="2"/>
        </w:numPr>
        <w:spacing w:after="40"/>
        <w:jc w:val="center"/>
      </w:pPr>
      <w:r>
        <w:t>Гарантии качества товара</w:t>
      </w:r>
    </w:p>
    <w:p w14:paraId="39CAAC37" w14:textId="2F3D8549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Поставщик гарантирует, что поставляемый Товар, а также любые его составляющие (комплектующие), при эксплуатации в течение гарантийного срока будут соответствовать своему функциональному назначению, сопроводительной документации, указанной в пункте 1.3. настоящего Договора и иным требованиям, предъявляемым действующим законодательством Российской Федерации к качеству Товара такого рода.</w:t>
      </w:r>
    </w:p>
    <w:p w14:paraId="6338D882" w14:textId="77777777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Гарантийный срок на поставленный Товар устанавливается в гарантийном талоне завода-изготовителя или в гарантийном талоне Поставщика. Дефектация Товара производится Поставщиком/представителем Поставщика. Самостоятельное вскрытие/нарушение заводских пломб без письменного согласия Поставщика не допускается. Покупатель направляет Товар, подлежащей дефектации, в адрес Поставщика с обязательным приложением паспорта на Товар, гарантийного талона и Акта рекламации. При установлении факта поставки Товара ненадлежащего качества расходы, связанные с устранением недостатков, замены Товара, в том числе транспортные расходы, относятся на Поставщика. При непризнании случая гарантийным Покупатель обязуется вывести товар в течение 5 (пяти) рабочих дней с момента получения соответствующего требования. По истечении указанного срока товар принимается Поставщиком на ответственное хранение с отнесение расходов на сторону Покупателя, из расчета 0.1 % от стоимости товара за каждый день ответственного хранения.</w:t>
      </w:r>
    </w:p>
    <w:p w14:paraId="4FB92B80" w14:textId="77777777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Гарантийный срок на любую отремонтированную или замененную по гарантии часть поставленного Товара должен быть продлен на время ремонта или замены поставленного Товара.</w:t>
      </w:r>
    </w:p>
    <w:p w14:paraId="36015BFD" w14:textId="269C280C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 xml:space="preserve">Гарантия не распространяется на дефекты, возникшие в следствие: </w:t>
      </w:r>
    </w:p>
    <w:p w14:paraId="10C7922B" w14:textId="533F3ED5" w:rsidR="00F34289" w:rsidRDefault="00F34289" w:rsidP="00F34289">
      <w:pPr>
        <w:pStyle w:val="a3"/>
        <w:numPr>
          <w:ilvl w:val="2"/>
          <w:numId w:val="2"/>
        </w:numPr>
        <w:ind w:left="426"/>
        <w:jc w:val="both"/>
      </w:pPr>
      <w:r>
        <w:lastRenderedPageBreak/>
        <w:t>Неправильного монтажа или/и наладки, выполненной Покупателем или третьей стороной;</w:t>
      </w:r>
    </w:p>
    <w:p w14:paraId="154C0C35" w14:textId="77777777" w:rsidR="00F34289" w:rsidRDefault="00F34289" w:rsidP="00F34289">
      <w:pPr>
        <w:pStyle w:val="a3"/>
        <w:numPr>
          <w:ilvl w:val="2"/>
          <w:numId w:val="2"/>
        </w:numPr>
        <w:ind w:left="426"/>
        <w:jc w:val="both"/>
      </w:pPr>
      <w:r>
        <w:t>Неправильного использования Товара;</w:t>
      </w:r>
    </w:p>
    <w:p w14:paraId="18FC3590" w14:textId="77777777" w:rsidR="00F34289" w:rsidRDefault="00F34289" w:rsidP="00F34289">
      <w:pPr>
        <w:pStyle w:val="a3"/>
        <w:numPr>
          <w:ilvl w:val="2"/>
          <w:numId w:val="2"/>
        </w:numPr>
        <w:ind w:left="426"/>
        <w:jc w:val="both"/>
      </w:pPr>
      <w:r>
        <w:t>Внесения модификаций или изменений в Товар Покупателем или третьей стороной без письменного согласия Поставщика;</w:t>
      </w:r>
    </w:p>
    <w:p w14:paraId="755A48A7" w14:textId="77777777" w:rsidR="00F34289" w:rsidRDefault="00F34289" w:rsidP="00F34289">
      <w:pPr>
        <w:pStyle w:val="a3"/>
        <w:numPr>
          <w:ilvl w:val="2"/>
          <w:numId w:val="2"/>
        </w:numPr>
        <w:ind w:left="426"/>
        <w:jc w:val="both"/>
      </w:pPr>
      <w:r>
        <w:t>Несоблюдения условий эксплуатации включая, но не ограничиваясь, соответствующим электропитанием, температурой и влажностью;</w:t>
      </w:r>
    </w:p>
    <w:p w14:paraId="637A57E8" w14:textId="3C03B597" w:rsidR="00F34289" w:rsidRDefault="00F34289" w:rsidP="00F34289">
      <w:pPr>
        <w:pStyle w:val="a3"/>
        <w:numPr>
          <w:ilvl w:val="2"/>
          <w:numId w:val="2"/>
        </w:numPr>
        <w:ind w:left="426"/>
        <w:jc w:val="both"/>
      </w:pPr>
      <w:r>
        <w:t>Обстоятельств непреодолимой силы.</w:t>
      </w:r>
    </w:p>
    <w:p w14:paraId="42C9BFAB" w14:textId="50CAE221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В случае обнаружения недостатков товара Покупатель осуществляет отправку рекламационного товара до ближайшего склада Поставщика своими силами и за свой счет.</w:t>
      </w:r>
    </w:p>
    <w:p w14:paraId="2363CE61" w14:textId="77777777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Претензии в отношении количества, качества (недостатки, которые можно обнаружить при визуальном осмотре товара) и комплектности Товара могут быть заявлены Покупателем Поставщику в течение 15 календарных дней с момента поставки. В части скрытых дефектов (недостатки по качеству, которые невозможно выявить при визуальном осмотре товара) претензии в отношении качества могут быть предъявлены покупателем в течение гарантийного срока, установленного на данный товар.</w:t>
      </w:r>
    </w:p>
    <w:p w14:paraId="25F24BB8" w14:textId="77777777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Поставщик обязан рассмотреть полученную рекламацию в течение 30 календарных дней с момента ее получения. В случае, если техническая служба Поставщика направила рекламационный товар в сервисный центр завода-изготовителя или непосредственно на завод-изготовитель, сроки рассмотрения рекламации устанавливает завод-изготовитель.</w:t>
      </w:r>
    </w:p>
    <w:p w14:paraId="452BF5AF" w14:textId="77777777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Возврат Товара по рекламации производится при наличии товаросопроводительных документов Покупателя.</w:t>
      </w:r>
    </w:p>
    <w:p w14:paraId="0400FC55" w14:textId="2FFE2DB3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В случае нарушения пломб, гарантийных наклеек и других защитных элементов, установленных заводом изготовителем, гарантирующих качество произведенного товара, а также нарушения условий гарантии, указанных в гарантийном сертификате, гарантия автоматически снимается.</w:t>
      </w:r>
    </w:p>
    <w:p w14:paraId="3894CAD1" w14:textId="77777777" w:rsidR="00F34289" w:rsidRDefault="00F34289" w:rsidP="00F34289">
      <w:pPr>
        <w:pStyle w:val="a3"/>
        <w:ind w:left="426"/>
        <w:jc w:val="both"/>
      </w:pPr>
      <w:r>
        <w:t>Поставщик не несет ответственности за убытки Покупателя, вызванные неправильным монтажом и/или неправильной эксплуатацией товара. Покупатель ответственен за правильность подбора/выбора Товара. Последующий обмен товара по причине несоответствия конкретным нуждам Покупателя производится только по согласованию с Поставщиком.</w:t>
      </w:r>
    </w:p>
    <w:p w14:paraId="556C9F0A" w14:textId="2D49D49F" w:rsidR="00F34289" w:rsidRDefault="00F34289" w:rsidP="00F34289">
      <w:pPr>
        <w:pStyle w:val="a3"/>
        <w:numPr>
          <w:ilvl w:val="1"/>
          <w:numId w:val="2"/>
        </w:numPr>
        <w:ind w:left="426"/>
        <w:jc w:val="both"/>
      </w:pPr>
      <w:r>
        <w:t>При признании полученной рекламации гарантийным случаем сроки устранения недостатков согласовываются сторонами дополнительно. В случае если завод-производитель признает вину Покупателя в выходе из строя оборудования, Поставщик оставляет за собой право потребовать возмещения Покупателем транспортных и иных расходов, связанных с данным Товаром.</w:t>
      </w:r>
    </w:p>
    <w:p w14:paraId="046EB55A" w14:textId="1D7E68C5" w:rsidR="00F34289" w:rsidRDefault="00F34289" w:rsidP="0084163C">
      <w:pPr>
        <w:pStyle w:val="2"/>
        <w:numPr>
          <w:ilvl w:val="0"/>
          <w:numId w:val="2"/>
        </w:numPr>
        <w:spacing w:after="40"/>
        <w:jc w:val="center"/>
      </w:pPr>
      <w:r>
        <w:t>Ответственность сторон</w:t>
      </w:r>
    </w:p>
    <w:p w14:paraId="6F86CE95" w14:textId="21B01DBF" w:rsidR="009868C3" w:rsidRDefault="00F34289" w:rsidP="009868C3">
      <w:pPr>
        <w:pStyle w:val="a3"/>
        <w:numPr>
          <w:ilvl w:val="1"/>
          <w:numId w:val="2"/>
        </w:numPr>
        <w:ind w:left="426"/>
        <w:jc w:val="both"/>
      </w:pPr>
      <w: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767D1983" w14:textId="77777777" w:rsidR="009868C3" w:rsidRDefault="00F34289" w:rsidP="009868C3">
      <w:pPr>
        <w:pStyle w:val="a3"/>
        <w:numPr>
          <w:ilvl w:val="1"/>
          <w:numId w:val="2"/>
        </w:numPr>
        <w:ind w:left="426"/>
        <w:jc w:val="both"/>
      </w:pPr>
      <w:r>
        <w:t>Сторона, в случае неисполнения или ненадлежащего исполнения обязанностей, предусмотренных настоящим Договором, обязана возместить другой Стороне причиненный вред в объеме, предусмотренным настоящим Договором.</w:t>
      </w:r>
    </w:p>
    <w:p w14:paraId="72104221" w14:textId="77777777" w:rsidR="009868C3" w:rsidRDefault="00F34289" w:rsidP="009868C3">
      <w:pPr>
        <w:pStyle w:val="a3"/>
        <w:numPr>
          <w:ilvl w:val="1"/>
          <w:numId w:val="2"/>
        </w:numPr>
        <w:ind w:left="426"/>
        <w:jc w:val="both"/>
      </w:pPr>
      <w:r>
        <w:t>В случае нарушения Поставщиком сроков поставки партии Товара, указанной в Спецификации, Покупатель вправе потребовать от Поставщика уплаты неустойки (пени) в размере 0,1 % от стоимости не поставленного Товара за каждый календарный день просрочки, но не более 5% от стоимости Товара. Проценты за пользование чужими денежными средствами, установленные ст. 395 ГК РФ, не подлежат применению.</w:t>
      </w:r>
    </w:p>
    <w:p w14:paraId="6D76DB98" w14:textId="77777777" w:rsidR="009868C3" w:rsidRDefault="00F34289" w:rsidP="009868C3">
      <w:pPr>
        <w:pStyle w:val="a3"/>
        <w:numPr>
          <w:ilvl w:val="1"/>
          <w:numId w:val="2"/>
        </w:numPr>
        <w:ind w:left="426"/>
        <w:jc w:val="both"/>
      </w:pPr>
      <w:r>
        <w:t>Поставщик ни в каком случае не несет ответственности и не обязан возмещать убытки в виде упущенной выгоды, убытки в результате простоя (перерыва в производстве, эксплуатации и пр.), убытки в результате потери данных и информации, и иные подобные непрямые убытки</w:t>
      </w:r>
      <w:r w:rsidR="009868C3">
        <w:t>.</w:t>
      </w:r>
    </w:p>
    <w:p w14:paraId="3B003EAD" w14:textId="77777777" w:rsidR="009868C3" w:rsidRDefault="00F34289" w:rsidP="009868C3">
      <w:pPr>
        <w:pStyle w:val="a3"/>
        <w:numPr>
          <w:ilvl w:val="1"/>
          <w:numId w:val="2"/>
        </w:numPr>
        <w:ind w:left="426"/>
        <w:jc w:val="both"/>
      </w:pPr>
      <w:r>
        <w:t>В случае нарушения Покупателем сроков оплаты поставленной партии Товара, указанной в Спецификации, Поставщик вправе потребовать от Покупателя уплаты неустойки (пени) в размере 0,1 % от неоплаченной суммы Товара за каждый календарный день просрочки, но не более 5% от стоимости Товара. В случае задержки сроков оплаты более чем на 10 дней, Поставщик прекращает отгрузку Товара в адрес Покупателя до погашения просроченной задолженности.</w:t>
      </w:r>
    </w:p>
    <w:p w14:paraId="15860FCE" w14:textId="418A675D" w:rsidR="00F34289" w:rsidRDefault="00F34289" w:rsidP="009868C3">
      <w:pPr>
        <w:pStyle w:val="a3"/>
        <w:numPr>
          <w:ilvl w:val="1"/>
          <w:numId w:val="2"/>
        </w:numPr>
        <w:ind w:left="426"/>
        <w:jc w:val="both"/>
      </w:pPr>
      <w:r>
        <w:lastRenderedPageBreak/>
        <w:t>Неустойка, предусмотренная пунктами 5.3., 5.4., настоящего Договора является исключительной. Уплата неустойки по настоящему Договору не освобождает соответствующую Сторону от исполнения обязательства, в отношении которого была применена данная мера.</w:t>
      </w:r>
    </w:p>
    <w:p w14:paraId="75AC25A3" w14:textId="747B7AA9" w:rsidR="009868C3" w:rsidRDefault="009868C3" w:rsidP="0084163C">
      <w:pPr>
        <w:pStyle w:val="2"/>
        <w:numPr>
          <w:ilvl w:val="0"/>
          <w:numId w:val="2"/>
        </w:numPr>
        <w:spacing w:after="40"/>
        <w:jc w:val="center"/>
      </w:pPr>
      <w:r>
        <w:t>Форс-мажор</w:t>
      </w:r>
    </w:p>
    <w:p w14:paraId="0342BA28" w14:textId="31EC4AD4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Стороны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 (как-то, наводнения, землетрясения, военные действия и т.д.). К таким обстоятельствам не относятся, в частности, нарушение обязанностей со стороны контрагентов Поставщика, отсутствие на рынке товаров, необходимых для исполнения обязательства по поставке, отсутствие у Покупателя необходимых денежных средств. Сторона, для которой наступило чрезвычайное и непредотвратимое обстоятельство, должна подтвердить ее официальным документом, выданным соответствующей Торгово-Промышленной Палатой, административными или государственными органами.</w:t>
      </w:r>
    </w:p>
    <w:p w14:paraId="31EB25DF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Сторона, для которой создалась невозможность исполнения обязательства, обязана в письменном виде (по факсу) или путем отправки сообщения на электронную почту уведомить другую Сторону о наступлении обстоятельства непреодолимой силы в течение трех рабочих дней с момента его наступления.</w:t>
      </w:r>
    </w:p>
    <w:p w14:paraId="113E02A3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Неуведомление или несвоевременное уведомление лишает Сторону права ссылаться на любое вышеуказанное обстоятельство как на основание, освобождающее ее от ответственности за исполнение обязательств по настоящему Договору.</w:t>
      </w:r>
    </w:p>
    <w:p w14:paraId="401DA333" w14:textId="2D4A2A1A" w:rsidR="009868C3" w:rsidRP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В случае если обстоятельства, предусмотренные пунктом 6.1. настоящего Договора продолжаются более двух месяцев, то Сторона может отказаться от дальнейшего исполнения настоящего Договора, предварительно (за четырнадцать дней) уведомив противоположную Сторону.</w:t>
      </w:r>
    </w:p>
    <w:p w14:paraId="6258079E" w14:textId="7A3618C3" w:rsidR="009868C3" w:rsidRDefault="009868C3" w:rsidP="0084163C">
      <w:pPr>
        <w:pStyle w:val="2"/>
        <w:numPr>
          <w:ilvl w:val="0"/>
          <w:numId w:val="2"/>
        </w:numPr>
        <w:spacing w:after="40"/>
        <w:jc w:val="center"/>
      </w:pPr>
      <w:r>
        <w:t>Порядок разрешения споров</w:t>
      </w:r>
    </w:p>
    <w:p w14:paraId="6DC688D0" w14:textId="5DA3634D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 w:rsidRPr="009868C3">
        <w:t>В случае возникновения споров по настоящему Договору, стороны будут разрешать их путем переговоров. Если достижение согласия путем переговоров оказалось невозможным, спор передается на рассмотрение Арбитражного суда по месту нахождения Истца.</w:t>
      </w:r>
    </w:p>
    <w:p w14:paraId="6A37C140" w14:textId="6F59E0B8" w:rsidR="009868C3" w:rsidRDefault="009868C3" w:rsidP="0084163C">
      <w:pPr>
        <w:pStyle w:val="2"/>
        <w:numPr>
          <w:ilvl w:val="0"/>
          <w:numId w:val="2"/>
        </w:numPr>
        <w:spacing w:after="40"/>
        <w:jc w:val="center"/>
      </w:pPr>
      <w:r>
        <w:t>Заключительные положения</w:t>
      </w:r>
    </w:p>
    <w:p w14:paraId="2F18A5A5" w14:textId="5F978142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232C0330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5387A7E7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Любые изменения или дополнения настоящего Договора осуществляются путем подписания Сторонами соответствующего двустороннего соглашения.</w:t>
      </w:r>
    </w:p>
    <w:p w14:paraId="17C8EAFB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Настоящий Договор вступает в силу с момента его подписания Сторонами и действует до «31» декабря 2022 года, а в части взаиморасчетов - до полного выполнения Сторонами своих обязательств.</w:t>
      </w:r>
    </w:p>
    <w:p w14:paraId="3B32B9A0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В случае, если ни одна из Сторон письменно не предупредит другую Сторону о прекращении настоящего Договора в связи с истечением срока его действия, Договор считаться продленным на очередной календарный год на тех же условиях, но не более 3 (трех) лет с момента заключения настоящего Договора. При этом соответствующее письменное уведомление о расторжении настоящего Договора должно быть направлено Стороной не позднее, чем за 14 (Четырнадцать) календарных дней до истечения срока действия настоящего Договора курьером или заказным письмом с уведомлением о вручении.</w:t>
      </w:r>
    </w:p>
    <w:p w14:paraId="32608B8D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Ни одна из Сторон не имеет право передавать свои права и обязанности по настоящему Договору третьей стороне без письменного согласия другой Стороны.</w:t>
      </w:r>
    </w:p>
    <w:p w14:paraId="6CD04BD6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На денежные суммы, которые Стороны выплачивают друг другу в соответствии с настоящим Договором, не начисляются проценты по денежному обязательству (законные проценты) в соответствии с пунктом 1 статьи 317.1 Гражданского кодекса РФ.</w:t>
      </w:r>
    </w:p>
    <w:p w14:paraId="786900A3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 xml:space="preserve">Стороны обязуется уведомлять друг друга об изменении фирменного наименования, телефонов, факсов, почтовых, банковских или отгрузочных реквизитов, указанных в разделе 10 настоящего Договора, а также об изменениях, связанных с реорганизацией, не позднее 5 (Пяти) календарных дней </w:t>
      </w:r>
      <w:r>
        <w:lastRenderedPageBreak/>
        <w:t>с момента таких изменений. До момента получения уведомления о произошедших изменениях, исполнение Договора в соответствии с имеющимися реквизитами Сторон считается надлежащим.</w:t>
      </w:r>
    </w:p>
    <w:p w14:paraId="25168532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Документы, связанные с исполнением Сторонами обязательств по настоящему Договору, отправленные факсимильной связью или путем направления сообщения на электронную почту, имеют юридическую силу до момента получения оригиналов.</w:t>
      </w:r>
    </w:p>
    <w:p w14:paraId="79F2ABD1" w14:textId="77777777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Документы, указанные в настоящем Договоре, и иные документы, связанные с исполнением Сторонами обязательств по настоящему Договору, должны быть оформлены на русском языке либо иметь письменный перевод на русский язык, удостоверенный Поставщиком.</w:t>
      </w:r>
    </w:p>
    <w:p w14:paraId="60256E24" w14:textId="017EF083" w:rsidR="009868C3" w:rsidRDefault="009868C3" w:rsidP="009868C3">
      <w:pPr>
        <w:pStyle w:val="a3"/>
        <w:numPr>
          <w:ilvl w:val="1"/>
          <w:numId w:val="2"/>
        </w:numPr>
        <w:ind w:left="426"/>
        <w:jc w:val="both"/>
      </w:pPr>
      <w:r>
        <w:t>Документы, указанные в настоящем Договоре, и иные документы, связанные с исполнением Сторонами обязательств по настоящему Договору, должны быть подписаны уполномоченными представителями Сторон.</w:t>
      </w:r>
    </w:p>
    <w:p w14:paraId="40347F50" w14:textId="732E1D88" w:rsidR="009868C3" w:rsidRDefault="009868C3" w:rsidP="0084163C">
      <w:pPr>
        <w:pStyle w:val="2"/>
        <w:numPr>
          <w:ilvl w:val="0"/>
          <w:numId w:val="2"/>
        </w:numPr>
        <w:spacing w:after="40"/>
        <w:jc w:val="center"/>
      </w:pPr>
      <w:r>
        <w:t>Приложения к договору</w:t>
      </w:r>
    </w:p>
    <w:p w14:paraId="4CCD1034" w14:textId="71F379BF" w:rsidR="00E85883" w:rsidRDefault="00E85883" w:rsidP="00E85883">
      <w:pPr>
        <w:pStyle w:val="a3"/>
        <w:numPr>
          <w:ilvl w:val="1"/>
          <w:numId w:val="2"/>
        </w:numPr>
        <w:jc w:val="both"/>
      </w:pPr>
      <w:r>
        <w:t>Все Приложения к настоящему Договору являются его неотъемлемой частью.</w:t>
      </w:r>
    </w:p>
    <w:p w14:paraId="4B2FDA93" w14:textId="4C710DBF" w:rsidR="00E85883" w:rsidRDefault="00E85883" w:rsidP="00E85883">
      <w:pPr>
        <w:pStyle w:val="a3"/>
        <w:numPr>
          <w:ilvl w:val="1"/>
          <w:numId w:val="2"/>
        </w:numPr>
        <w:jc w:val="both"/>
      </w:pPr>
      <w:r>
        <w:t>Приложение №1 – Спецификация (форма).</w:t>
      </w:r>
    </w:p>
    <w:p w14:paraId="28294483" w14:textId="4643DAB5" w:rsidR="00E85883" w:rsidRDefault="00DF029C" w:rsidP="0084163C">
      <w:pPr>
        <w:pStyle w:val="2"/>
        <w:numPr>
          <w:ilvl w:val="0"/>
          <w:numId w:val="2"/>
        </w:numPr>
        <w:spacing w:after="40"/>
        <w:jc w:val="center"/>
      </w:pPr>
      <w:r>
        <w:t>Реквизиты сторон</w:t>
      </w:r>
    </w:p>
    <w:p w14:paraId="37F5EA50" w14:textId="10291AB3" w:rsidR="00DF029C" w:rsidRPr="00DF029C" w:rsidRDefault="00DF029C" w:rsidP="00DF029C">
      <w:pPr>
        <w:pStyle w:val="a3"/>
        <w:numPr>
          <w:ilvl w:val="1"/>
          <w:numId w:val="2"/>
        </w:numPr>
        <w:spacing w:before="120" w:after="120"/>
        <w:rPr>
          <w:b/>
          <w:bCs/>
        </w:rPr>
      </w:pPr>
      <w:r w:rsidRPr="00DF029C">
        <w:rPr>
          <w:b/>
          <w:bCs/>
        </w:rPr>
        <w:t>Поставщик:</w:t>
      </w:r>
    </w:p>
    <w:p w14:paraId="3EAD0F44" w14:textId="37991E8A" w:rsidR="00DF029C" w:rsidRDefault="00DF029C" w:rsidP="00DF029C">
      <w:pPr>
        <w:pStyle w:val="a6"/>
        <w:jc w:val="both"/>
      </w:pPr>
      <w:r>
        <w:t>ООО «Гекомс»</w:t>
      </w:r>
    </w:p>
    <w:p w14:paraId="102F7F45" w14:textId="42A1E224" w:rsidR="00DF029C" w:rsidRDefault="00DF029C" w:rsidP="00DF029C">
      <w:pPr>
        <w:pStyle w:val="a6"/>
        <w:jc w:val="both"/>
      </w:pPr>
      <w:r>
        <w:t xml:space="preserve">ИНН 7804573702 КПП 780201001 ОКПО 03852324 </w:t>
      </w:r>
    </w:p>
    <w:p w14:paraId="09322C32" w14:textId="0CD9AC22" w:rsidR="00DF029C" w:rsidRDefault="00DF029C" w:rsidP="00DF029C">
      <w:pPr>
        <w:pStyle w:val="a6"/>
        <w:jc w:val="both"/>
      </w:pPr>
      <w:r>
        <w:t>Юридический адрес: 194100, г. Санкт-Петербург, пр-кт Большой Сампсониевский, д</w:t>
      </w:r>
      <w:r w:rsidR="0065721D">
        <w:t xml:space="preserve">ом </w:t>
      </w:r>
      <w:r>
        <w:t>84, лит</w:t>
      </w:r>
      <w:r w:rsidR="0065721D">
        <w:t>ера</w:t>
      </w:r>
      <w:r>
        <w:t xml:space="preserve"> А, пом. 6Н, офис 4</w:t>
      </w:r>
      <w:r w:rsidR="0065721D">
        <w:t>.</w:t>
      </w:r>
    </w:p>
    <w:p w14:paraId="64D6417E" w14:textId="77777777" w:rsidR="00DF029C" w:rsidRDefault="00DF029C" w:rsidP="00DF029C">
      <w:pPr>
        <w:pStyle w:val="a6"/>
        <w:jc w:val="both"/>
      </w:pPr>
      <w:r>
        <w:t>Почтовый адрес: 195299 г. Санкт-Петербург, а/я 19</w:t>
      </w:r>
    </w:p>
    <w:p w14:paraId="0A9B7BFB" w14:textId="77777777" w:rsidR="00DF029C" w:rsidRPr="00DF029C" w:rsidRDefault="00DF029C" w:rsidP="00DF029C">
      <w:pPr>
        <w:pStyle w:val="a6"/>
        <w:jc w:val="both"/>
        <w:rPr>
          <w:b/>
          <w:bCs/>
        </w:rPr>
      </w:pPr>
      <w:r w:rsidRPr="00DF029C">
        <w:rPr>
          <w:b/>
          <w:bCs/>
        </w:rPr>
        <w:t xml:space="preserve">Платежные реквизиты: </w:t>
      </w:r>
    </w:p>
    <w:p w14:paraId="09F013AB" w14:textId="75F232BB" w:rsidR="00DF029C" w:rsidRDefault="00DF029C" w:rsidP="00DF029C">
      <w:pPr>
        <w:pStyle w:val="a6"/>
        <w:jc w:val="both"/>
      </w:pPr>
      <w:r>
        <w:t>Расчетный счет: 40702810255000031826 в Северо-Западный банк ПАО Сбербанк г. Санкт-Петербург</w:t>
      </w:r>
    </w:p>
    <w:p w14:paraId="5A2F4589" w14:textId="1005A501" w:rsidR="00DF029C" w:rsidRDefault="00DF029C" w:rsidP="00DF029C">
      <w:pPr>
        <w:pStyle w:val="a6"/>
        <w:jc w:val="both"/>
      </w:pPr>
      <w:r>
        <w:t>Корреспондентский счет: 30101810500000000653</w:t>
      </w:r>
    </w:p>
    <w:p w14:paraId="628B7E5F" w14:textId="77777777" w:rsidR="00DF029C" w:rsidRDefault="00DF029C" w:rsidP="00DF029C">
      <w:pPr>
        <w:pStyle w:val="a6"/>
        <w:jc w:val="both"/>
      </w:pPr>
      <w:r>
        <w:t>БИК: 044030653</w:t>
      </w:r>
    </w:p>
    <w:p w14:paraId="1C7BE80B" w14:textId="5A40A6CA" w:rsidR="00DF029C" w:rsidRDefault="00DF029C" w:rsidP="00DF029C">
      <w:pPr>
        <w:pStyle w:val="a6"/>
        <w:jc w:val="both"/>
      </w:pPr>
      <w:r>
        <w:t>Телефон/факс: +7 (812) 317-00-87</w:t>
      </w:r>
    </w:p>
    <w:p w14:paraId="5881A631" w14:textId="3B967BB0" w:rsidR="00DF029C" w:rsidRDefault="00DF029C" w:rsidP="00DF029C">
      <w:pPr>
        <w:pStyle w:val="a6"/>
        <w:jc w:val="both"/>
      </w:pPr>
      <w:r>
        <w:rPr>
          <w:lang w:val="en-US"/>
        </w:rPr>
        <w:t>Email:</w:t>
      </w:r>
      <w:r>
        <w:t xml:space="preserve"> </w:t>
      </w:r>
      <w:hyperlink r:id="rId9" w:history="1">
        <w:r w:rsidRPr="00C76EAE">
          <w:rPr>
            <w:rStyle w:val="a4"/>
          </w:rPr>
          <w:t>info@gekoms.com</w:t>
        </w:r>
      </w:hyperlink>
      <w:r>
        <w:rPr>
          <w:lang w:val="en-US"/>
        </w:rPr>
        <w:t xml:space="preserve"> </w:t>
      </w:r>
      <w:r>
        <w:t xml:space="preserve"> </w:t>
      </w:r>
    </w:p>
    <w:p w14:paraId="00D1887C" w14:textId="7FC08683" w:rsidR="00DF029C" w:rsidRPr="00DF029C" w:rsidRDefault="00DF029C" w:rsidP="00DF029C">
      <w:pPr>
        <w:pStyle w:val="a3"/>
        <w:numPr>
          <w:ilvl w:val="1"/>
          <w:numId w:val="2"/>
        </w:numPr>
        <w:spacing w:before="120" w:after="120"/>
        <w:rPr>
          <w:b/>
          <w:bCs/>
        </w:rPr>
      </w:pPr>
      <w:r w:rsidRPr="00DF029C">
        <w:rPr>
          <w:b/>
          <w:bCs/>
        </w:rPr>
        <w:t>Покупатель:</w:t>
      </w:r>
    </w:p>
    <w:p w14:paraId="219819CE" w14:textId="3F6F075E" w:rsidR="00DF029C" w:rsidRDefault="00DF029C" w:rsidP="0065721D">
      <w:pPr>
        <w:pStyle w:val="a6"/>
      </w:pPr>
      <w:r w:rsidRPr="00DF029C">
        <w:rPr>
          <w:highlight w:val="yellow"/>
        </w:rPr>
        <w:t>ООО «_____»</w:t>
      </w:r>
    </w:p>
    <w:p w14:paraId="695EA7BD" w14:textId="1796A62F" w:rsidR="00DF029C" w:rsidRDefault="00DF029C" w:rsidP="0065721D">
      <w:pPr>
        <w:pStyle w:val="a6"/>
      </w:pPr>
      <w:r>
        <w:t xml:space="preserve">ИНН </w:t>
      </w:r>
      <w:r w:rsidRPr="00DF029C">
        <w:rPr>
          <w:highlight w:val="yellow"/>
        </w:rPr>
        <w:t>___</w:t>
      </w:r>
      <w:r>
        <w:t xml:space="preserve"> КПП </w:t>
      </w:r>
      <w:r w:rsidRPr="00DF029C">
        <w:rPr>
          <w:highlight w:val="yellow"/>
        </w:rPr>
        <w:t>___</w:t>
      </w:r>
      <w:r>
        <w:t xml:space="preserve"> ОКПО </w:t>
      </w:r>
      <w:r w:rsidRPr="00DF029C">
        <w:rPr>
          <w:highlight w:val="yellow"/>
        </w:rPr>
        <w:t>___</w:t>
      </w:r>
      <w:r>
        <w:t xml:space="preserve"> </w:t>
      </w:r>
    </w:p>
    <w:p w14:paraId="6F55DD3A" w14:textId="77777777" w:rsidR="00DF029C" w:rsidRDefault="00DF029C" w:rsidP="0065721D">
      <w:pPr>
        <w:pStyle w:val="a6"/>
      </w:pPr>
      <w:r>
        <w:t xml:space="preserve">Юридический адрес: </w:t>
      </w:r>
      <w:r w:rsidRPr="00DF029C">
        <w:rPr>
          <w:highlight w:val="yellow"/>
        </w:rPr>
        <w:t>____</w:t>
      </w:r>
    </w:p>
    <w:p w14:paraId="4C14EA50" w14:textId="77777777" w:rsidR="00DF029C" w:rsidRDefault="00DF029C" w:rsidP="0065721D">
      <w:pPr>
        <w:pStyle w:val="a6"/>
      </w:pPr>
      <w:r>
        <w:t xml:space="preserve">Почтовый адрес: </w:t>
      </w:r>
      <w:r w:rsidRPr="00DF029C">
        <w:rPr>
          <w:highlight w:val="yellow"/>
        </w:rPr>
        <w:t>____</w:t>
      </w:r>
    </w:p>
    <w:p w14:paraId="596DDCCC" w14:textId="77777777" w:rsidR="00DF029C" w:rsidRPr="00DF029C" w:rsidRDefault="00DF029C" w:rsidP="0065721D">
      <w:pPr>
        <w:pStyle w:val="a6"/>
        <w:rPr>
          <w:b/>
          <w:bCs/>
        </w:rPr>
      </w:pPr>
      <w:r w:rsidRPr="00DF029C">
        <w:rPr>
          <w:b/>
          <w:bCs/>
        </w:rPr>
        <w:t xml:space="preserve">Платежные реквизиты: </w:t>
      </w:r>
    </w:p>
    <w:p w14:paraId="66BC60DD" w14:textId="6654F66B" w:rsidR="00DF029C" w:rsidRDefault="00DF029C" w:rsidP="0065721D">
      <w:pPr>
        <w:pStyle w:val="a6"/>
      </w:pPr>
      <w:r>
        <w:t xml:space="preserve">Расчетный счет: </w:t>
      </w:r>
      <w:r w:rsidRPr="00DF029C">
        <w:rPr>
          <w:highlight w:val="yellow"/>
        </w:rPr>
        <w:t>____</w:t>
      </w:r>
      <w:r>
        <w:t xml:space="preserve"> в </w:t>
      </w:r>
      <w:r w:rsidRPr="00DF029C">
        <w:rPr>
          <w:highlight w:val="yellow"/>
        </w:rPr>
        <w:t>_____</w:t>
      </w:r>
    </w:p>
    <w:p w14:paraId="63DCE78F" w14:textId="0CB030D6" w:rsidR="00DF029C" w:rsidRDefault="00DF029C" w:rsidP="0065721D">
      <w:pPr>
        <w:pStyle w:val="a6"/>
      </w:pPr>
      <w:r>
        <w:t>Корреспондентский счет</w:t>
      </w:r>
      <w:r w:rsidR="0065721D">
        <w:t>:</w:t>
      </w:r>
      <w:r>
        <w:t xml:space="preserve"> </w:t>
      </w:r>
      <w:r w:rsidRPr="0065721D">
        <w:rPr>
          <w:highlight w:val="yellow"/>
        </w:rPr>
        <w:t>____</w:t>
      </w:r>
    </w:p>
    <w:p w14:paraId="2CAC3AA8" w14:textId="5E4E3B83" w:rsidR="00DF029C" w:rsidRDefault="00DF029C" w:rsidP="0065721D">
      <w:pPr>
        <w:pStyle w:val="a6"/>
      </w:pPr>
      <w:r>
        <w:t>БИК</w:t>
      </w:r>
      <w:r w:rsidR="0065721D">
        <w:t>:</w:t>
      </w:r>
      <w:r>
        <w:t xml:space="preserve"> </w:t>
      </w:r>
      <w:r w:rsidRPr="0065721D">
        <w:rPr>
          <w:highlight w:val="yellow"/>
        </w:rPr>
        <w:t>____</w:t>
      </w:r>
    </w:p>
    <w:p w14:paraId="66531379" w14:textId="1064283F" w:rsidR="00DF029C" w:rsidRDefault="00DF029C" w:rsidP="0065721D">
      <w:pPr>
        <w:pStyle w:val="a6"/>
      </w:pPr>
      <w:r>
        <w:t>Тел</w:t>
      </w:r>
      <w:r w:rsidR="0065721D">
        <w:t>ефон</w:t>
      </w:r>
      <w:r>
        <w:t>/факс: +7</w:t>
      </w:r>
      <w:r w:rsidR="0065721D" w:rsidRPr="0065721D">
        <w:rPr>
          <w:highlight w:val="yellow"/>
        </w:rPr>
        <w:t>_____</w:t>
      </w:r>
      <w:r>
        <w:t xml:space="preserve"> </w:t>
      </w:r>
    </w:p>
    <w:p w14:paraId="342A3E8D" w14:textId="3FE08C0D" w:rsidR="00DF029C" w:rsidRDefault="0065721D" w:rsidP="0065721D">
      <w:pPr>
        <w:pStyle w:val="a6"/>
        <w:rPr>
          <w:lang w:val="en-US"/>
        </w:rPr>
      </w:pPr>
      <w:r>
        <w:rPr>
          <w:lang w:val="en-US"/>
        </w:rPr>
        <w:t xml:space="preserve">Email: </w:t>
      </w:r>
      <w:r w:rsidRPr="0065721D">
        <w:rPr>
          <w:highlight w:val="yellow"/>
          <w:lang w:val="en-US"/>
        </w:rPr>
        <w:t>_______</w:t>
      </w:r>
    </w:p>
    <w:p w14:paraId="246995AF" w14:textId="01A00E94" w:rsidR="00C17E79" w:rsidRDefault="00C17E79" w:rsidP="0065721D">
      <w:pPr>
        <w:pStyle w:val="a6"/>
        <w:rPr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B5F8E" w:rsidRPr="00EB5F8E" w14:paraId="0F2CB413" w14:textId="77777777" w:rsidTr="00EB5F8E">
        <w:tc>
          <w:tcPr>
            <w:tcW w:w="5097" w:type="dxa"/>
          </w:tcPr>
          <w:p w14:paraId="2ADA7254" w14:textId="77777777" w:rsidR="00EB5F8E" w:rsidRPr="00EB5F8E" w:rsidRDefault="00EB5F8E" w:rsidP="0065721D">
            <w:pPr>
              <w:pStyle w:val="a6"/>
              <w:rPr>
                <w:b/>
                <w:bCs/>
              </w:rPr>
            </w:pPr>
            <w:r w:rsidRPr="00EB5F8E">
              <w:rPr>
                <w:b/>
                <w:bCs/>
              </w:rPr>
              <w:t>Поставщик:</w:t>
            </w:r>
          </w:p>
          <w:p w14:paraId="58D167A5" w14:textId="77777777" w:rsidR="00EB5F8E" w:rsidRDefault="00EB5F8E" w:rsidP="0065721D">
            <w:pPr>
              <w:pStyle w:val="a6"/>
            </w:pPr>
            <w:r>
              <w:t>Генеральный директор</w:t>
            </w:r>
          </w:p>
          <w:p w14:paraId="5F40E17E" w14:textId="77777777" w:rsidR="00EB5F8E" w:rsidRDefault="00EB5F8E" w:rsidP="0065721D">
            <w:pPr>
              <w:pStyle w:val="a6"/>
            </w:pPr>
            <w:r>
              <w:t>ООО «Гекомс»</w:t>
            </w:r>
          </w:p>
          <w:p w14:paraId="3E9FA0FC" w14:textId="77777777" w:rsidR="00EB5F8E" w:rsidRDefault="00EB5F8E" w:rsidP="0065721D">
            <w:pPr>
              <w:pStyle w:val="a6"/>
            </w:pPr>
          </w:p>
          <w:p w14:paraId="2CB542B0" w14:textId="77777777" w:rsidR="00EB5F8E" w:rsidRDefault="00EB5F8E" w:rsidP="0065721D">
            <w:pPr>
              <w:pStyle w:val="a6"/>
            </w:pPr>
            <w:r>
              <w:t>___________________ Головин И.П.</w:t>
            </w:r>
          </w:p>
          <w:p w14:paraId="7B401B73" w14:textId="77777777" w:rsidR="00EB5F8E" w:rsidRDefault="00EB5F8E" w:rsidP="0065721D">
            <w:pPr>
              <w:pStyle w:val="a6"/>
            </w:pPr>
            <w:r>
              <w:t>М.П.</w:t>
            </w:r>
          </w:p>
          <w:p w14:paraId="2E318802" w14:textId="77777777" w:rsidR="00962EB3" w:rsidRDefault="00962EB3" w:rsidP="0065721D">
            <w:pPr>
              <w:pStyle w:val="a6"/>
            </w:pPr>
          </w:p>
          <w:p w14:paraId="6F8AFBBD" w14:textId="3D3B7085" w:rsidR="00962EB3" w:rsidRPr="00EB5F8E" w:rsidRDefault="00962EB3" w:rsidP="0065721D">
            <w:pPr>
              <w:pStyle w:val="a6"/>
            </w:pPr>
            <w:r>
              <w:t>Дата: «</w:t>
            </w:r>
            <w:r w:rsidRPr="00120EF3">
              <w:rPr>
                <w:highlight w:val="yellow"/>
              </w:rPr>
              <w:t>__</w:t>
            </w:r>
            <w:r>
              <w:t xml:space="preserve">» </w:t>
            </w:r>
            <w:r w:rsidRPr="00120EF3">
              <w:rPr>
                <w:highlight w:val="yellow"/>
              </w:rPr>
              <w:t>_____________</w:t>
            </w:r>
            <w:r>
              <w:t xml:space="preserve"> 20__ г.</w:t>
            </w:r>
          </w:p>
        </w:tc>
        <w:tc>
          <w:tcPr>
            <w:tcW w:w="5098" w:type="dxa"/>
          </w:tcPr>
          <w:p w14:paraId="0E28E97C" w14:textId="522E409E" w:rsidR="00EB5F8E" w:rsidRPr="00EB5F8E" w:rsidRDefault="00EB5F8E" w:rsidP="00EB5F8E">
            <w:pPr>
              <w:pStyle w:val="a6"/>
              <w:rPr>
                <w:b/>
                <w:bCs/>
              </w:rPr>
            </w:pPr>
            <w:r w:rsidRPr="00EB5F8E">
              <w:rPr>
                <w:b/>
                <w:bCs/>
              </w:rPr>
              <w:t>Покупатель:</w:t>
            </w:r>
          </w:p>
          <w:p w14:paraId="5291E1FC" w14:textId="77777777" w:rsidR="00EB5F8E" w:rsidRDefault="00EB5F8E" w:rsidP="00EB5F8E">
            <w:pPr>
              <w:pStyle w:val="a6"/>
            </w:pPr>
            <w:r>
              <w:t>Генеральный директор</w:t>
            </w:r>
          </w:p>
          <w:p w14:paraId="41975345" w14:textId="4C90DC63" w:rsidR="00EB5F8E" w:rsidRDefault="00EB5F8E" w:rsidP="00EB5F8E">
            <w:pPr>
              <w:pStyle w:val="a6"/>
            </w:pPr>
            <w:r>
              <w:t>ООО «</w:t>
            </w:r>
            <w:r w:rsidRPr="00EB5F8E">
              <w:rPr>
                <w:highlight w:val="yellow"/>
              </w:rPr>
              <w:t>_________</w:t>
            </w:r>
            <w:r>
              <w:t>»</w:t>
            </w:r>
          </w:p>
          <w:p w14:paraId="656245EC" w14:textId="77777777" w:rsidR="00EB5F8E" w:rsidRDefault="00EB5F8E" w:rsidP="00EB5F8E">
            <w:pPr>
              <w:pStyle w:val="a6"/>
            </w:pPr>
          </w:p>
          <w:p w14:paraId="06214FFF" w14:textId="1DD8221D" w:rsidR="00EB5F8E" w:rsidRDefault="00EB5F8E" w:rsidP="00EB5F8E">
            <w:pPr>
              <w:pStyle w:val="a6"/>
            </w:pPr>
            <w:r>
              <w:t xml:space="preserve">___________________ </w:t>
            </w:r>
            <w:r w:rsidRPr="00EB5F8E">
              <w:rPr>
                <w:highlight w:val="yellow"/>
              </w:rPr>
              <w:t>_____________</w:t>
            </w:r>
          </w:p>
          <w:p w14:paraId="58BBAB90" w14:textId="77777777" w:rsidR="00EB5F8E" w:rsidRDefault="00EB5F8E" w:rsidP="00EB5F8E">
            <w:pPr>
              <w:pStyle w:val="a6"/>
            </w:pPr>
            <w:r>
              <w:t>М.П.</w:t>
            </w:r>
          </w:p>
          <w:p w14:paraId="64FEAF1C" w14:textId="77777777" w:rsidR="00962EB3" w:rsidRDefault="00962EB3" w:rsidP="00EB5F8E">
            <w:pPr>
              <w:pStyle w:val="a6"/>
            </w:pPr>
          </w:p>
          <w:p w14:paraId="41E87DBE" w14:textId="19909FC3" w:rsidR="00962EB3" w:rsidRPr="00EB5F8E" w:rsidRDefault="00962EB3" w:rsidP="00EB5F8E">
            <w:pPr>
              <w:pStyle w:val="a6"/>
            </w:pPr>
            <w:r>
              <w:t>Дата: «</w:t>
            </w:r>
            <w:r w:rsidRPr="00120EF3">
              <w:rPr>
                <w:highlight w:val="yellow"/>
              </w:rPr>
              <w:t>__</w:t>
            </w:r>
            <w:r>
              <w:t xml:space="preserve">» </w:t>
            </w:r>
            <w:r w:rsidRPr="00120EF3">
              <w:rPr>
                <w:highlight w:val="yellow"/>
              </w:rPr>
              <w:t>_____________</w:t>
            </w:r>
            <w:r>
              <w:t xml:space="preserve"> 20</w:t>
            </w:r>
            <w:r w:rsidRPr="00120EF3">
              <w:rPr>
                <w:highlight w:val="yellow"/>
              </w:rPr>
              <w:t>__</w:t>
            </w:r>
            <w:r>
              <w:t xml:space="preserve"> г.</w:t>
            </w:r>
          </w:p>
        </w:tc>
      </w:tr>
    </w:tbl>
    <w:p w14:paraId="745BF97D" w14:textId="3B2714AE" w:rsidR="00C17E79" w:rsidRPr="00EB5F8E" w:rsidRDefault="00C17E79" w:rsidP="0065721D">
      <w:pPr>
        <w:pStyle w:val="a6"/>
      </w:pPr>
    </w:p>
    <w:p w14:paraId="65511E8A" w14:textId="3495C260" w:rsidR="00EB5F8E" w:rsidRDefault="00EB5F8E" w:rsidP="0065721D">
      <w:pPr>
        <w:pStyle w:val="a6"/>
      </w:pPr>
    </w:p>
    <w:p w14:paraId="677C2C68" w14:textId="50E4C808" w:rsidR="00AA256E" w:rsidRDefault="00AA256E" w:rsidP="00AA256E">
      <w:pPr>
        <w:pStyle w:val="3"/>
        <w:spacing w:before="120" w:after="120"/>
        <w:jc w:val="right"/>
      </w:pPr>
      <w:r w:rsidRPr="003A191C">
        <w:lastRenderedPageBreak/>
        <w:t>Приложение №</w:t>
      </w:r>
      <w:r>
        <w:t>1</w:t>
      </w:r>
      <w:r w:rsidRPr="003A191C">
        <w:t xml:space="preserve"> к Договору №</w:t>
      </w:r>
      <w:r w:rsidRPr="003A191C">
        <w:rPr>
          <w:highlight w:val="yellow"/>
        </w:rPr>
        <w:t>___</w:t>
      </w:r>
      <w:r w:rsidRPr="003A191C">
        <w:t xml:space="preserve"> от </w:t>
      </w:r>
      <w:r w:rsidRPr="003A191C">
        <w:rPr>
          <w:highlight w:val="yellow"/>
        </w:rPr>
        <w:t>__________</w:t>
      </w:r>
      <w:r w:rsidRPr="003A191C">
        <w:t>20</w:t>
      </w:r>
      <w:r w:rsidRPr="003A191C">
        <w:rPr>
          <w:highlight w:val="yellow"/>
        </w:rPr>
        <w:t>__</w:t>
      </w:r>
      <w:r w:rsidRPr="003A191C">
        <w:t xml:space="preserve"> г.</w:t>
      </w:r>
    </w:p>
    <w:p w14:paraId="73DAA8FB" w14:textId="37A744B2" w:rsidR="00AA256E" w:rsidRPr="00AA256E" w:rsidRDefault="00AA256E" w:rsidP="006C2131">
      <w:pPr>
        <w:pStyle w:val="4"/>
        <w:spacing w:after="40"/>
        <w:jc w:val="center"/>
        <w:rPr>
          <w:u w:val="single"/>
        </w:rPr>
      </w:pPr>
      <w:r w:rsidRPr="00AA256E">
        <w:rPr>
          <w:u w:val="single"/>
        </w:rPr>
        <w:t>Форма спецификации:</w:t>
      </w:r>
    </w:p>
    <w:p w14:paraId="21C06E78" w14:textId="0BC84345" w:rsidR="00AA256E" w:rsidRDefault="00AA256E" w:rsidP="006C2131">
      <w:pPr>
        <w:pStyle w:val="4"/>
        <w:spacing w:after="40"/>
        <w:jc w:val="center"/>
      </w:pPr>
      <w:r>
        <w:t>Спецификация №</w:t>
      </w:r>
      <w:r w:rsidR="006C2131" w:rsidRPr="006C2131">
        <w:rPr>
          <w:highlight w:val="yellow"/>
        </w:rPr>
        <w:t>__</w:t>
      </w:r>
      <w:r>
        <w:t xml:space="preserve"> от </w:t>
      </w:r>
      <w:r w:rsidRPr="003A191C">
        <w:rPr>
          <w:highlight w:val="yellow"/>
        </w:rPr>
        <w:t>__________</w:t>
      </w:r>
      <w:r>
        <w:t>20</w:t>
      </w:r>
      <w:r w:rsidRPr="003A191C">
        <w:rPr>
          <w:highlight w:val="yellow"/>
        </w:rPr>
        <w:t>__</w:t>
      </w:r>
      <w:r>
        <w:t xml:space="preserve"> г. к договору поставки №</w:t>
      </w:r>
      <w:r w:rsidRPr="003A191C">
        <w:rPr>
          <w:highlight w:val="yellow"/>
        </w:rPr>
        <w:t>___</w:t>
      </w:r>
      <w:r>
        <w:t xml:space="preserve"> от </w:t>
      </w:r>
      <w:r w:rsidRPr="003A191C">
        <w:rPr>
          <w:highlight w:val="yellow"/>
        </w:rPr>
        <w:t>___________</w:t>
      </w:r>
      <w:r>
        <w:t>20</w:t>
      </w:r>
      <w:r w:rsidRPr="003A191C">
        <w:rPr>
          <w:highlight w:val="yellow"/>
        </w:rPr>
        <w:t>__</w:t>
      </w:r>
      <w:r>
        <w:t xml:space="preserve"> г.</w:t>
      </w:r>
    </w:p>
    <w:p w14:paraId="6E5ABF84" w14:textId="77777777" w:rsidR="00AA256E" w:rsidRDefault="00AA256E" w:rsidP="00AA256E">
      <w:pPr>
        <w:jc w:val="both"/>
      </w:pPr>
      <w:r>
        <w:t xml:space="preserve">Общество с ограниченной ответственностью «Гекомс» (ООО «Гекомс»), именуемое в дальнейшем «Поставщик», в лице генерального директора Головина Игоря Петровича, действующего на основании Устава, с одной стороны, и </w:t>
      </w:r>
    </w:p>
    <w:p w14:paraId="2A72278F" w14:textId="77777777" w:rsidR="00AA256E" w:rsidRDefault="00AA256E" w:rsidP="00AA256E">
      <w:pPr>
        <w:jc w:val="both"/>
      </w:pPr>
      <w:r>
        <w:t>Общество с ограниченной ответственностью «</w:t>
      </w:r>
      <w:r w:rsidRPr="003A191C">
        <w:rPr>
          <w:highlight w:val="yellow"/>
        </w:rPr>
        <w:t>______</w:t>
      </w:r>
      <w:r>
        <w:t>» (ООО «</w:t>
      </w:r>
      <w:r w:rsidRPr="003A191C">
        <w:rPr>
          <w:highlight w:val="yellow"/>
        </w:rPr>
        <w:t>______</w:t>
      </w:r>
      <w:r>
        <w:t xml:space="preserve">»), именуемое в дальнейшем «Покупатель», в лице генерального директора </w:t>
      </w:r>
      <w:r w:rsidRPr="003A191C">
        <w:rPr>
          <w:highlight w:val="yellow"/>
        </w:rPr>
        <w:t>___________</w:t>
      </w:r>
      <w:r>
        <w:t>, действующего на основании Устава, с другой стороны, а вместе именуемые Стороны составили настоящую Спецификацию для утверждения условий поставки по договору поставки от №</w:t>
      </w:r>
      <w:r w:rsidRPr="003A191C">
        <w:rPr>
          <w:highlight w:val="yellow"/>
        </w:rPr>
        <w:t>____</w:t>
      </w:r>
      <w:r>
        <w:t xml:space="preserve"> от </w:t>
      </w:r>
      <w:r w:rsidRPr="003A191C">
        <w:rPr>
          <w:highlight w:val="yellow"/>
        </w:rPr>
        <w:t>___________</w:t>
      </w:r>
      <w:r>
        <w:t>20</w:t>
      </w:r>
      <w:r w:rsidRPr="003A191C">
        <w:rPr>
          <w:highlight w:val="yellow"/>
        </w:rPr>
        <w:t>__</w:t>
      </w:r>
      <w:r>
        <w:t xml:space="preserve"> г.</w:t>
      </w:r>
    </w:p>
    <w:p w14:paraId="7864757C" w14:textId="77777777" w:rsidR="00AA256E" w:rsidRDefault="00AA256E" w:rsidP="00AA256E">
      <w:pPr>
        <w:pStyle w:val="5"/>
        <w:numPr>
          <w:ilvl w:val="0"/>
          <w:numId w:val="3"/>
        </w:numPr>
        <w:spacing w:before="120" w:after="120"/>
      </w:pPr>
      <w:r>
        <w:t>Наименование, количество и стоимость Товара: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4"/>
        <w:gridCol w:w="708"/>
        <w:gridCol w:w="992"/>
        <w:gridCol w:w="2835"/>
        <w:gridCol w:w="2262"/>
      </w:tblGrid>
      <w:tr w:rsidR="00AA256E" w14:paraId="179AC506" w14:textId="77777777" w:rsidTr="000950C4">
        <w:tc>
          <w:tcPr>
            <w:tcW w:w="704" w:type="dxa"/>
          </w:tcPr>
          <w:p w14:paraId="40FBFC66" w14:textId="77777777" w:rsidR="00AA256E" w:rsidRPr="005B4BAC" w:rsidRDefault="00AA256E" w:rsidP="000950C4">
            <w:pPr>
              <w:jc w:val="center"/>
              <w:rPr>
                <w:b/>
                <w:bCs/>
              </w:rPr>
            </w:pPr>
            <w:bookmarkStart w:id="0" w:name="_Hlk87474379"/>
            <w:r w:rsidRPr="005B4BAC">
              <w:rPr>
                <w:b/>
                <w:bCs/>
              </w:rPr>
              <w:t>№ п/п</w:t>
            </w:r>
          </w:p>
        </w:tc>
        <w:tc>
          <w:tcPr>
            <w:tcW w:w="2694" w:type="dxa"/>
          </w:tcPr>
          <w:p w14:paraId="1E0EB3B1" w14:textId="77777777" w:rsidR="00AA256E" w:rsidRPr="005B4BAC" w:rsidRDefault="00AA256E" w:rsidP="000950C4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Наименование товара</w:t>
            </w:r>
          </w:p>
        </w:tc>
        <w:tc>
          <w:tcPr>
            <w:tcW w:w="708" w:type="dxa"/>
          </w:tcPr>
          <w:p w14:paraId="35105096" w14:textId="77777777" w:rsidR="00AA256E" w:rsidRPr="005B4BAC" w:rsidRDefault="00AA256E" w:rsidP="000950C4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Ед. изм.</w:t>
            </w:r>
          </w:p>
        </w:tc>
        <w:tc>
          <w:tcPr>
            <w:tcW w:w="992" w:type="dxa"/>
          </w:tcPr>
          <w:p w14:paraId="4DF068AD" w14:textId="77777777" w:rsidR="00AA256E" w:rsidRPr="005B4BAC" w:rsidRDefault="00AA256E" w:rsidP="000950C4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Кол-во</w:t>
            </w:r>
          </w:p>
        </w:tc>
        <w:tc>
          <w:tcPr>
            <w:tcW w:w="2835" w:type="dxa"/>
          </w:tcPr>
          <w:p w14:paraId="1AEC9B0D" w14:textId="77777777" w:rsidR="00AA256E" w:rsidRPr="005B4BAC" w:rsidRDefault="00AA256E" w:rsidP="000950C4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Цена за единицу с учетом НДС, руб.</w:t>
            </w:r>
          </w:p>
        </w:tc>
        <w:tc>
          <w:tcPr>
            <w:tcW w:w="2262" w:type="dxa"/>
          </w:tcPr>
          <w:p w14:paraId="02051246" w14:textId="77777777" w:rsidR="00AA256E" w:rsidRPr="005B4BAC" w:rsidRDefault="00AA256E" w:rsidP="000950C4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Стоимость всего с учетом НДС, руб.</w:t>
            </w:r>
          </w:p>
        </w:tc>
      </w:tr>
      <w:tr w:rsidR="00AA256E" w14:paraId="0D358769" w14:textId="77777777" w:rsidTr="000950C4">
        <w:tc>
          <w:tcPr>
            <w:tcW w:w="704" w:type="dxa"/>
          </w:tcPr>
          <w:p w14:paraId="27853680" w14:textId="77777777" w:rsidR="00AA256E" w:rsidRDefault="00AA256E" w:rsidP="000950C4">
            <w:r>
              <w:t>1</w:t>
            </w:r>
          </w:p>
        </w:tc>
        <w:tc>
          <w:tcPr>
            <w:tcW w:w="2694" w:type="dxa"/>
          </w:tcPr>
          <w:p w14:paraId="3C888346" w14:textId="77777777" w:rsidR="00AA256E" w:rsidRDefault="00AA256E" w:rsidP="000950C4"/>
        </w:tc>
        <w:tc>
          <w:tcPr>
            <w:tcW w:w="708" w:type="dxa"/>
          </w:tcPr>
          <w:p w14:paraId="5C20E5CD" w14:textId="77777777" w:rsidR="00AA256E" w:rsidRDefault="00AA256E" w:rsidP="000950C4"/>
        </w:tc>
        <w:tc>
          <w:tcPr>
            <w:tcW w:w="992" w:type="dxa"/>
          </w:tcPr>
          <w:p w14:paraId="751CCD59" w14:textId="77777777" w:rsidR="00AA256E" w:rsidRDefault="00AA256E" w:rsidP="000950C4"/>
        </w:tc>
        <w:tc>
          <w:tcPr>
            <w:tcW w:w="2835" w:type="dxa"/>
          </w:tcPr>
          <w:p w14:paraId="6CFED467" w14:textId="77777777" w:rsidR="00AA256E" w:rsidRDefault="00AA256E" w:rsidP="000950C4"/>
        </w:tc>
        <w:tc>
          <w:tcPr>
            <w:tcW w:w="2262" w:type="dxa"/>
          </w:tcPr>
          <w:p w14:paraId="0727640A" w14:textId="77777777" w:rsidR="00AA256E" w:rsidRDefault="00AA256E" w:rsidP="000950C4"/>
        </w:tc>
      </w:tr>
      <w:tr w:rsidR="00AA256E" w14:paraId="2A449A79" w14:textId="77777777" w:rsidTr="000950C4">
        <w:tc>
          <w:tcPr>
            <w:tcW w:w="704" w:type="dxa"/>
          </w:tcPr>
          <w:p w14:paraId="59988E53" w14:textId="77777777" w:rsidR="00AA256E" w:rsidRDefault="00AA256E" w:rsidP="000950C4">
            <w:r>
              <w:t>2</w:t>
            </w:r>
          </w:p>
        </w:tc>
        <w:tc>
          <w:tcPr>
            <w:tcW w:w="2694" w:type="dxa"/>
          </w:tcPr>
          <w:p w14:paraId="4C98F56C" w14:textId="77777777" w:rsidR="00AA256E" w:rsidRDefault="00AA256E" w:rsidP="000950C4"/>
        </w:tc>
        <w:tc>
          <w:tcPr>
            <w:tcW w:w="708" w:type="dxa"/>
          </w:tcPr>
          <w:p w14:paraId="230BFFF6" w14:textId="77777777" w:rsidR="00AA256E" w:rsidRDefault="00AA256E" w:rsidP="000950C4"/>
        </w:tc>
        <w:tc>
          <w:tcPr>
            <w:tcW w:w="992" w:type="dxa"/>
          </w:tcPr>
          <w:p w14:paraId="1E673E09" w14:textId="77777777" w:rsidR="00AA256E" w:rsidRDefault="00AA256E" w:rsidP="000950C4"/>
        </w:tc>
        <w:tc>
          <w:tcPr>
            <w:tcW w:w="2835" w:type="dxa"/>
          </w:tcPr>
          <w:p w14:paraId="79C3A58D" w14:textId="77777777" w:rsidR="00AA256E" w:rsidRDefault="00AA256E" w:rsidP="000950C4"/>
        </w:tc>
        <w:tc>
          <w:tcPr>
            <w:tcW w:w="2262" w:type="dxa"/>
          </w:tcPr>
          <w:p w14:paraId="61B2FA99" w14:textId="77777777" w:rsidR="00AA256E" w:rsidRDefault="00AA256E" w:rsidP="000950C4"/>
        </w:tc>
      </w:tr>
      <w:tr w:rsidR="00AA256E" w14:paraId="080AF615" w14:textId="77777777" w:rsidTr="000950C4">
        <w:tc>
          <w:tcPr>
            <w:tcW w:w="704" w:type="dxa"/>
          </w:tcPr>
          <w:p w14:paraId="24E6D419" w14:textId="77777777" w:rsidR="00AA256E" w:rsidRDefault="00AA256E" w:rsidP="000950C4">
            <w:r>
              <w:t>3</w:t>
            </w:r>
          </w:p>
        </w:tc>
        <w:tc>
          <w:tcPr>
            <w:tcW w:w="2694" w:type="dxa"/>
          </w:tcPr>
          <w:p w14:paraId="46638924" w14:textId="77777777" w:rsidR="00AA256E" w:rsidRDefault="00AA256E" w:rsidP="000950C4"/>
        </w:tc>
        <w:tc>
          <w:tcPr>
            <w:tcW w:w="708" w:type="dxa"/>
          </w:tcPr>
          <w:p w14:paraId="7390FD8C" w14:textId="77777777" w:rsidR="00AA256E" w:rsidRDefault="00AA256E" w:rsidP="000950C4"/>
        </w:tc>
        <w:tc>
          <w:tcPr>
            <w:tcW w:w="992" w:type="dxa"/>
          </w:tcPr>
          <w:p w14:paraId="1C5BCB0A" w14:textId="77777777" w:rsidR="00AA256E" w:rsidRDefault="00AA256E" w:rsidP="000950C4"/>
        </w:tc>
        <w:tc>
          <w:tcPr>
            <w:tcW w:w="2835" w:type="dxa"/>
          </w:tcPr>
          <w:p w14:paraId="0888F6C2" w14:textId="77777777" w:rsidR="00AA256E" w:rsidRDefault="00AA256E" w:rsidP="000950C4"/>
        </w:tc>
        <w:tc>
          <w:tcPr>
            <w:tcW w:w="2262" w:type="dxa"/>
          </w:tcPr>
          <w:p w14:paraId="096F25D4" w14:textId="77777777" w:rsidR="00AA256E" w:rsidRDefault="00AA256E" w:rsidP="000950C4"/>
        </w:tc>
      </w:tr>
      <w:tr w:rsidR="00AA256E" w14:paraId="102CB1D4" w14:textId="77777777" w:rsidTr="000950C4">
        <w:tc>
          <w:tcPr>
            <w:tcW w:w="704" w:type="dxa"/>
          </w:tcPr>
          <w:p w14:paraId="278F42B8" w14:textId="77777777" w:rsidR="00AA256E" w:rsidRDefault="00AA256E" w:rsidP="000950C4">
            <w:r>
              <w:t>4</w:t>
            </w:r>
          </w:p>
        </w:tc>
        <w:tc>
          <w:tcPr>
            <w:tcW w:w="2694" w:type="dxa"/>
          </w:tcPr>
          <w:p w14:paraId="3DFF646F" w14:textId="77777777" w:rsidR="00AA256E" w:rsidRDefault="00AA256E" w:rsidP="000950C4"/>
        </w:tc>
        <w:tc>
          <w:tcPr>
            <w:tcW w:w="708" w:type="dxa"/>
          </w:tcPr>
          <w:p w14:paraId="09BCDD21" w14:textId="77777777" w:rsidR="00AA256E" w:rsidRDefault="00AA256E" w:rsidP="000950C4"/>
        </w:tc>
        <w:tc>
          <w:tcPr>
            <w:tcW w:w="992" w:type="dxa"/>
          </w:tcPr>
          <w:p w14:paraId="2D7BF68F" w14:textId="77777777" w:rsidR="00AA256E" w:rsidRDefault="00AA256E" w:rsidP="000950C4"/>
        </w:tc>
        <w:tc>
          <w:tcPr>
            <w:tcW w:w="2835" w:type="dxa"/>
          </w:tcPr>
          <w:p w14:paraId="07AE8EF0" w14:textId="77777777" w:rsidR="00AA256E" w:rsidRDefault="00AA256E" w:rsidP="000950C4"/>
        </w:tc>
        <w:tc>
          <w:tcPr>
            <w:tcW w:w="2262" w:type="dxa"/>
          </w:tcPr>
          <w:p w14:paraId="4EAE4F80" w14:textId="77777777" w:rsidR="00AA256E" w:rsidRDefault="00AA256E" w:rsidP="000950C4"/>
        </w:tc>
      </w:tr>
      <w:tr w:rsidR="00AA256E" w14:paraId="7342128C" w14:textId="77777777" w:rsidTr="000950C4">
        <w:tc>
          <w:tcPr>
            <w:tcW w:w="7933" w:type="dxa"/>
            <w:gridSpan w:val="5"/>
          </w:tcPr>
          <w:p w14:paraId="1DAEBAB4" w14:textId="77777777" w:rsidR="00AA256E" w:rsidRPr="005B4BAC" w:rsidRDefault="00AA256E" w:rsidP="000950C4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Всего с учетом НДС, руб.</w:t>
            </w:r>
          </w:p>
        </w:tc>
        <w:tc>
          <w:tcPr>
            <w:tcW w:w="2262" w:type="dxa"/>
          </w:tcPr>
          <w:p w14:paraId="533D5711" w14:textId="77777777" w:rsidR="00AA256E" w:rsidRDefault="00AA256E" w:rsidP="000950C4"/>
        </w:tc>
      </w:tr>
      <w:tr w:rsidR="00AA256E" w14:paraId="314FB020" w14:textId="77777777" w:rsidTr="000950C4">
        <w:tc>
          <w:tcPr>
            <w:tcW w:w="7933" w:type="dxa"/>
            <w:gridSpan w:val="5"/>
          </w:tcPr>
          <w:p w14:paraId="48CE69DD" w14:textId="77777777" w:rsidR="00AA256E" w:rsidRPr="005B4BAC" w:rsidRDefault="00AA256E" w:rsidP="000950C4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 том числе НДС 20%, руб.</w:t>
            </w:r>
          </w:p>
        </w:tc>
        <w:tc>
          <w:tcPr>
            <w:tcW w:w="2262" w:type="dxa"/>
          </w:tcPr>
          <w:p w14:paraId="31C0176E" w14:textId="77777777" w:rsidR="00AA256E" w:rsidRDefault="00AA256E" w:rsidP="000950C4"/>
        </w:tc>
      </w:tr>
    </w:tbl>
    <w:bookmarkEnd w:id="0"/>
    <w:p w14:paraId="59249B4F" w14:textId="77777777" w:rsidR="00AA256E" w:rsidRDefault="00AA256E" w:rsidP="00AA256E">
      <w:pPr>
        <w:spacing w:before="120" w:after="120"/>
      </w:pPr>
      <w:r w:rsidRPr="005B4BAC">
        <w:t>Общая стоимость по настоящей Спецификации составляет</w:t>
      </w:r>
      <w:r>
        <w:t xml:space="preserve">: </w:t>
      </w:r>
    </w:p>
    <w:p w14:paraId="6C66FDD0" w14:textId="77777777" w:rsidR="00AA256E" w:rsidRDefault="00AA256E" w:rsidP="00AA256E">
      <w:pPr>
        <w:pStyle w:val="5"/>
        <w:numPr>
          <w:ilvl w:val="0"/>
          <w:numId w:val="3"/>
        </w:numPr>
        <w:spacing w:before="120" w:after="120"/>
      </w:pPr>
      <w:r>
        <w:t>Стоимость Товара:</w:t>
      </w:r>
    </w:p>
    <w:p w14:paraId="462405C7" w14:textId="77777777" w:rsidR="00AA256E" w:rsidRDefault="00AA256E" w:rsidP="00AA256E">
      <w:pPr>
        <w:spacing w:before="120" w:after="120"/>
        <w:jc w:val="both"/>
      </w:pPr>
      <w:bookmarkStart w:id="1" w:name="_Hlk87474438"/>
      <w:r>
        <w:t>Включает в себя доставку Товара за счет Поставщика до терминала транспортной компании в г. Санкт-Петербурге.</w:t>
      </w:r>
    </w:p>
    <w:bookmarkEnd w:id="1"/>
    <w:p w14:paraId="6EFE8ED0" w14:textId="77777777" w:rsidR="00AA256E" w:rsidRDefault="00AA256E" w:rsidP="00AA256E">
      <w:pPr>
        <w:pStyle w:val="5"/>
        <w:numPr>
          <w:ilvl w:val="0"/>
          <w:numId w:val="3"/>
        </w:numPr>
        <w:spacing w:before="120" w:after="120"/>
      </w:pPr>
      <w:r>
        <w:t xml:space="preserve">Срок и порядок поставки Товара: </w:t>
      </w:r>
    </w:p>
    <w:p w14:paraId="36B9B481" w14:textId="77777777" w:rsidR="00AA256E" w:rsidRDefault="00AA256E" w:rsidP="00AA256E">
      <w:pPr>
        <w:spacing w:before="120" w:after="120"/>
        <w:jc w:val="both"/>
      </w:pPr>
      <w:r>
        <w:t>Продукция поставляется в течение 3-4 дней с момента поступления предоплаты.</w:t>
      </w:r>
    </w:p>
    <w:p w14:paraId="0D4E84EB" w14:textId="77777777" w:rsidR="00AA256E" w:rsidRDefault="00AA256E" w:rsidP="00AA256E">
      <w:pPr>
        <w:pStyle w:val="5"/>
        <w:numPr>
          <w:ilvl w:val="0"/>
          <w:numId w:val="3"/>
        </w:numPr>
      </w:pPr>
      <w:r>
        <w:t>Условия и порядок оплаты Товара:</w:t>
      </w:r>
    </w:p>
    <w:p w14:paraId="184DECDC" w14:textId="77777777" w:rsidR="00AA256E" w:rsidRDefault="00AA256E" w:rsidP="00AA256E">
      <w:pPr>
        <w:spacing w:before="120" w:after="120"/>
        <w:jc w:val="both"/>
      </w:pPr>
      <w:r>
        <w:t>100% предоплата.</w:t>
      </w:r>
    </w:p>
    <w:p w14:paraId="00848453" w14:textId="77777777" w:rsidR="00AA256E" w:rsidRDefault="00AA256E" w:rsidP="00AA256E">
      <w:pPr>
        <w:pStyle w:val="5"/>
        <w:numPr>
          <w:ilvl w:val="0"/>
          <w:numId w:val="3"/>
        </w:numPr>
      </w:pPr>
      <w:r>
        <w:t xml:space="preserve">Гарантия на поставляемый Товар: </w:t>
      </w:r>
    </w:p>
    <w:p w14:paraId="76D513CE" w14:textId="77777777" w:rsidR="00AA256E" w:rsidRDefault="00AA256E" w:rsidP="00AA256E">
      <w:pPr>
        <w:spacing w:before="120" w:after="120"/>
        <w:jc w:val="both"/>
      </w:pPr>
      <w:r>
        <w:t>Товар соответствует гарантии, завода-производителя, указанной в паспорте Товара (гарантийном талоне) но не менее 12 месяцев с момента отгрузки.</w:t>
      </w:r>
    </w:p>
    <w:p w14:paraId="6765B3C1" w14:textId="77777777" w:rsidR="00AA256E" w:rsidRDefault="00AA256E" w:rsidP="00AA256E">
      <w:pPr>
        <w:pStyle w:val="5"/>
        <w:numPr>
          <w:ilvl w:val="0"/>
          <w:numId w:val="3"/>
        </w:numPr>
      </w:pPr>
      <w:r>
        <w:t>Дополнительные условия текущей спецификации:</w:t>
      </w:r>
    </w:p>
    <w:p w14:paraId="43ADEA79" w14:textId="77777777" w:rsidR="00AA256E" w:rsidRDefault="00AA256E" w:rsidP="00AA256E">
      <w:pPr>
        <w:spacing w:before="120" w:after="120"/>
        <w:jc w:val="both"/>
      </w:pPr>
      <w:bookmarkStart w:id="2" w:name="_Hlk87474706"/>
      <w:r>
        <w:t xml:space="preserve">По взаимному письменному согласованию сторон разрешается частичная досрочная поставка </w:t>
      </w:r>
      <w:bookmarkEnd w:id="2"/>
      <w:r>
        <w:t>Товара по спецификации. Окончательная оплата при этом осуществляется за фактически готовый к отгрузке Товар.</w:t>
      </w:r>
    </w:p>
    <w:p w14:paraId="02090B5D" w14:textId="77777777" w:rsidR="00AA256E" w:rsidRDefault="00AA256E" w:rsidP="00AA256E">
      <w:pPr>
        <w:spacing w:before="120" w:after="120"/>
        <w:jc w:val="both"/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A256E" w:rsidRPr="00EB5F8E" w14:paraId="7DEE5BC6" w14:textId="77777777" w:rsidTr="000950C4">
        <w:trPr>
          <w:jc w:val="center"/>
        </w:trPr>
        <w:tc>
          <w:tcPr>
            <w:tcW w:w="5097" w:type="dxa"/>
          </w:tcPr>
          <w:p w14:paraId="30059560" w14:textId="77777777" w:rsidR="00AA256E" w:rsidRPr="00EB5F8E" w:rsidRDefault="00AA256E" w:rsidP="000950C4">
            <w:pPr>
              <w:pStyle w:val="a6"/>
              <w:rPr>
                <w:b/>
                <w:bCs/>
              </w:rPr>
            </w:pPr>
            <w:r w:rsidRPr="00EB5F8E">
              <w:rPr>
                <w:b/>
                <w:bCs/>
              </w:rPr>
              <w:t>Поставщик:</w:t>
            </w:r>
          </w:p>
          <w:p w14:paraId="61404C42" w14:textId="77777777" w:rsidR="00AA256E" w:rsidRDefault="00AA256E" w:rsidP="000950C4">
            <w:pPr>
              <w:pStyle w:val="a6"/>
            </w:pPr>
            <w:r>
              <w:t>Генеральный директор</w:t>
            </w:r>
          </w:p>
          <w:p w14:paraId="7ABA5C49" w14:textId="77777777" w:rsidR="00AA256E" w:rsidRDefault="00AA256E" w:rsidP="000950C4">
            <w:pPr>
              <w:pStyle w:val="a6"/>
            </w:pPr>
            <w:r>
              <w:t>ООО «Гекомс»</w:t>
            </w:r>
          </w:p>
          <w:p w14:paraId="5A735454" w14:textId="77777777" w:rsidR="00AA256E" w:rsidRDefault="00AA256E" w:rsidP="000950C4">
            <w:pPr>
              <w:pStyle w:val="a6"/>
            </w:pPr>
          </w:p>
          <w:p w14:paraId="15770571" w14:textId="77777777" w:rsidR="00AA256E" w:rsidRDefault="00AA256E" w:rsidP="000950C4">
            <w:pPr>
              <w:pStyle w:val="a6"/>
            </w:pPr>
            <w:r>
              <w:t>___________________ Головин И.П.</w:t>
            </w:r>
          </w:p>
          <w:p w14:paraId="12187B3F" w14:textId="77777777" w:rsidR="00AA256E" w:rsidRDefault="00AA256E" w:rsidP="000950C4">
            <w:pPr>
              <w:pStyle w:val="a6"/>
            </w:pPr>
            <w:r>
              <w:t>М.П.</w:t>
            </w:r>
          </w:p>
          <w:p w14:paraId="503CE665" w14:textId="77777777" w:rsidR="00AA256E" w:rsidRDefault="00AA256E" w:rsidP="000950C4">
            <w:pPr>
              <w:pStyle w:val="a6"/>
            </w:pPr>
          </w:p>
          <w:p w14:paraId="4B5F879C" w14:textId="77777777" w:rsidR="00AA256E" w:rsidRPr="00EB5F8E" w:rsidRDefault="00AA256E" w:rsidP="000950C4">
            <w:pPr>
              <w:pStyle w:val="a6"/>
            </w:pPr>
            <w:r>
              <w:t>Дата: «</w:t>
            </w:r>
            <w:r w:rsidRPr="00120EF3">
              <w:rPr>
                <w:highlight w:val="yellow"/>
              </w:rPr>
              <w:t>__</w:t>
            </w:r>
            <w:r>
              <w:t xml:space="preserve">» </w:t>
            </w:r>
            <w:r w:rsidRPr="00120EF3">
              <w:rPr>
                <w:highlight w:val="yellow"/>
              </w:rPr>
              <w:t>_____________</w:t>
            </w:r>
            <w:r>
              <w:t xml:space="preserve"> 20</w:t>
            </w:r>
            <w:r w:rsidRPr="00120EF3">
              <w:rPr>
                <w:highlight w:val="yellow"/>
              </w:rPr>
              <w:t>__</w:t>
            </w:r>
            <w:r>
              <w:t xml:space="preserve"> г.</w:t>
            </w:r>
          </w:p>
        </w:tc>
        <w:tc>
          <w:tcPr>
            <w:tcW w:w="5098" w:type="dxa"/>
          </w:tcPr>
          <w:p w14:paraId="2AE23A20" w14:textId="77777777" w:rsidR="00AA256E" w:rsidRPr="00EB5F8E" w:rsidRDefault="00AA256E" w:rsidP="000950C4">
            <w:pPr>
              <w:pStyle w:val="a6"/>
              <w:rPr>
                <w:b/>
                <w:bCs/>
              </w:rPr>
            </w:pPr>
            <w:r w:rsidRPr="00EB5F8E">
              <w:rPr>
                <w:b/>
                <w:bCs/>
              </w:rPr>
              <w:t>Покупатель:</w:t>
            </w:r>
          </w:p>
          <w:p w14:paraId="43DC97EB" w14:textId="77777777" w:rsidR="00AA256E" w:rsidRDefault="00AA256E" w:rsidP="000950C4">
            <w:pPr>
              <w:pStyle w:val="a6"/>
            </w:pPr>
            <w:r>
              <w:t>Генеральный директор</w:t>
            </w:r>
          </w:p>
          <w:p w14:paraId="00BCF85A" w14:textId="77777777" w:rsidR="00AA256E" w:rsidRDefault="00AA256E" w:rsidP="000950C4">
            <w:pPr>
              <w:pStyle w:val="a6"/>
            </w:pPr>
            <w:r>
              <w:t>ООО «</w:t>
            </w:r>
            <w:r w:rsidRPr="00EB5F8E">
              <w:rPr>
                <w:highlight w:val="yellow"/>
              </w:rPr>
              <w:t>_________</w:t>
            </w:r>
            <w:r>
              <w:t>»</w:t>
            </w:r>
          </w:p>
          <w:p w14:paraId="6C905056" w14:textId="77777777" w:rsidR="00AA256E" w:rsidRDefault="00AA256E" w:rsidP="000950C4">
            <w:pPr>
              <w:pStyle w:val="a6"/>
            </w:pPr>
          </w:p>
          <w:p w14:paraId="7766E38F" w14:textId="77777777" w:rsidR="00AA256E" w:rsidRDefault="00AA256E" w:rsidP="000950C4">
            <w:pPr>
              <w:pStyle w:val="a6"/>
            </w:pPr>
            <w:r>
              <w:t xml:space="preserve">___________________ </w:t>
            </w:r>
            <w:r w:rsidRPr="00EB5F8E">
              <w:rPr>
                <w:highlight w:val="yellow"/>
              </w:rPr>
              <w:t>_____________</w:t>
            </w:r>
          </w:p>
          <w:p w14:paraId="4134D51E" w14:textId="77777777" w:rsidR="00AA256E" w:rsidRDefault="00AA256E" w:rsidP="000950C4">
            <w:pPr>
              <w:pStyle w:val="a6"/>
            </w:pPr>
            <w:r>
              <w:t>М.П.</w:t>
            </w:r>
          </w:p>
          <w:p w14:paraId="22E0B698" w14:textId="77777777" w:rsidR="00AA256E" w:rsidRDefault="00AA256E" w:rsidP="000950C4">
            <w:pPr>
              <w:pStyle w:val="a6"/>
            </w:pPr>
          </w:p>
          <w:p w14:paraId="21C99EC4" w14:textId="77777777" w:rsidR="00AA256E" w:rsidRDefault="00AA256E" w:rsidP="000950C4">
            <w:pPr>
              <w:pStyle w:val="a6"/>
            </w:pPr>
            <w:r>
              <w:t>Дата: «</w:t>
            </w:r>
            <w:r w:rsidRPr="00120EF3">
              <w:rPr>
                <w:highlight w:val="yellow"/>
              </w:rPr>
              <w:t>__</w:t>
            </w:r>
            <w:r>
              <w:t xml:space="preserve">» </w:t>
            </w:r>
            <w:r w:rsidRPr="00120EF3">
              <w:rPr>
                <w:highlight w:val="yellow"/>
              </w:rPr>
              <w:t>_____________</w:t>
            </w:r>
            <w:r>
              <w:t xml:space="preserve"> 20</w:t>
            </w:r>
            <w:r w:rsidRPr="00120EF3">
              <w:rPr>
                <w:highlight w:val="yellow"/>
              </w:rPr>
              <w:t>__</w:t>
            </w:r>
            <w:r>
              <w:t xml:space="preserve"> г.</w:t>
            </w:r>
          </w:p>
          <w:p w14:paraId="4EDC8BDC" w14:textId="77777777" w:rsidR="00AA256E" w:rsidRPr="00EB5F8E" w:rsidRDefault="00AA256E" w:rsidP="000950C4">
            <w:pPr>
              <w:pStyle w:val="a6"/>
            </w:pPr>
          </w:p>
        </w:tc>
      </w:tr>
    </w:tbl>
    <w:p w14:paraId="3C43A780" w14:textId="77777777" w:rsidR="00AA256E" w:rsidRDefault="00AA256E" w:rsidP="00AA256E"/>
    <w:p w14:paraId="704EBE34" w14:textId="17E3CF39" w:rsidR="00EB5F8E" w:rsidRDefault="00EB5F8E" w:rsidP="0065721D">
      <w:pPr>
        <w:pStyle w:val="a6"/>
      </w:pPr>
    </w:p>
    <w:p w14:paraId="49DC0FC8" w14:textId="79ED8F06" w:rsidR="00EB5F8E" w:rsidRDefault="003A191C" w:rsidP="003A191C">
      <w:pPr>
        <w:pStyle w:val="3"/>
        <w:spacing w:before="120" w:after="120"/>
        <w:jc w:val="right"/>
      </w:pPr>
      <w:r w:rsidRPr="003A191C">
        <w:lastRenderedPageBreak/>
        <w:t>Приложение №2 к Договору №</w:t>
      </w:r>
      <w:r w:rsidRPr="003A191C">
        <w:rPr>
          <w:highlight w:val="yellow"/>
        </w:rPr>
        <w:t>___</w:t>
      </w:r>
      <w:r w:rsidRPr="003A191C">
        <w:t xml:space="preserve"> от </w:t>
      </w:r>
      <w:r w:rsidRPr="003A191C">
        <w:rPr>
          <w:highlight w:val="yellow"/>
        </w:rPr>
        <w:t>__________</w:t>
      </w:r>
      <w:r w:rsidRPr="003A191C">
        <w:t>20</w:t>
      </w:r>
      <w:r w:rsidRPr="003A191C">
        <w:rPr>
          <w:highlight w:val="yellow"/>
        </w:rPr>
        <w:t>__</w:t>
      </w:r>
      <w:r w:rsidRPr="003A191C">
        <w:t xml:space="preserve"> г.</w:t>
      </w:r>
    </w:p>
    <w:p w14:paraId="3D9C5500" w14:textId="37780466" w:rsidR="003A191C" w:rsidRDefault="003A191C" w:rsidP="003A191C">
      <w:pPr>
        <w:pStyle w:val="4"/>
        <w:spacing w:before="120" w:after="120"/>
        <w:jc w:val="center"/>
      </w:pPr>
      <w:r>
        <w:t xml:space="preserve">Спецификация №1 от </w:t>
      </w:r>
      <w:r w:rsidRPr="003A191C">
        <w:rPr>
          <w:highlight w:val="yellow"/>
        </w:rPr>
        <w:t>__________</w:t>
      </w:r>
      <w:r>
        <w:t>20</w:t>
      </w:r>
      <w:r w:rsidRPr="003A191C">
        <w:rPr>
          <w:highlight w:val="yellow"/>
        </w:rPr>
        <w:t>__</w:t>
      </w:r>
      <w:r>
        <w:t xml:space="preserve"> г. к договору поставки №</w:t>
      </w:r>
      <w:r w:rsidRPr="003A191C">
        <w:rPr>
          <w:highlight w:val="yellow"/>
        </w:rPr>
        <w:t>___</w:t>
      </w:r>
      <w:r>
        <w:t xml:space="preserve"> от </w:t>
      </w:r>
      <w:r w:rsidRPr="003A191C">
        <w:rPr>
          <w:highlight w:val="yellow"/>
        </w:rPr>
        <w:t>___________</w:t>
      </w:r>
      <w:r>
        <w:t>20</w:t>
      </w:r>
      <w:r w:rsidRPr="003A191C">
        <w:rPr>
          <w:highlight w:val="yellow"/>
        </w:rPr>
        <w:t>__</w:t>
      </w:r>
      <w:r>
        <w:t xml:space="preserve"> г.</w:t>
      </w:r>
    </w:p>
    <w:p w14:paraId="3175C914" w14:textId="4D269ABB" w:rsidR="003A191C" w:rsidRDefault="003A191C" w:rsidP="003A191C">
      <w:pPr>
        <w:jc w:val="both"/>
      </w:pPr>
      <w:r>
        <w:t xml:space="preserve">Общество с ограниченной ответственностью «Гекомс» (ООО «Гекомс»), именуемое в дальнейшем «Поставщик», в лице генерального директора Головина Игоря Петровича, действующего на основании Устава, с одной стороны, и </w:t>
      </w:r>
    </w:p>
    <w:p w14:paraId="0EAFC335" w14:textId="2CD1E04B" w:rsidR="003A191C" w:rsidRDefault="003A191C" w:rsidP="003A191C">
      <w:pPr>
        <w:jc w:val="both"/>
      </w:pPr>
      <w:r>
        <w:t>Общество с ограниченной ответственностью «</w:t>
      </w:r>
      <w:r w:rsidRPr="003A191C">
        <w:rPr>
          <w:highlight w:val="yellow"/>
        </w:rPr>
        <w:t>______</w:t>
      </w:r>
      <w:r>
        <w:t>» (ООО «</w:t>
      </w:r>
      <w:r w:rsidRPr="003A191C">
        <w:rPr>
          <w:highlight w:val="yellow"/>
        </w:rPr>
        <w:t>______</w:t>
      </w:r>
      <w:r>
        <w:t xml:space="preserve">»), именуемое в дальнейшем «Покупатель», в лице генерального директора </w:t>
      </w:r>
      <w:r w:rsidRPr="003A191C">
        <w:rPr>
          <w:highlight w:val="yellow"/>
        </w:rPr>
        <w:t>___________</w:t>
      </w:r>
      <w:r>
        <w:t>, действующего на основании Устава, с другой стороны, а вместе именуемые Стороны составили настоящую Спецификацию для утверждения условий поставки по договору поставки от №</w:t>
      </w:r>
      <w:r w:rsidRPr="003A191C">
        <w:rPr>
          <w:highlight w:val="yellow"/>
        </w:rPr>
        <w:t>____</w:t>
      </w:r>
      <w:r>
        <w:t xml:space="preserve"> от </w:t>
      </w:r>
      <w:r w:rsidRPr="003A191C">
        <w:rPr>
          <w:highlight w:val="yellow"/>
        </w:rPr>
        <w:t>___________</w:t>
      </w:r>
      <w:r>
        <w:t>20</w:t>
      </w:r>
      <w:r w:rsidRPr="003A191C">
        <w:rPr>
          <w:highlight w:val="yellow"/>
        </w:rPr>
        <w:t>__</w:t>
      </w:r>
      <w:r>
        <w:t xml:space="preserve"> г.</w:t>
      </w:r>
    </w:p>
    <w:p w14:paraId="251E1CA5" w14:textId="553BE111" w:rsidR="003A191C" w:rsidRDefault="003A191C" w:rsidP="00AA256E">
      <w:pPr>
        <w:pStyle w:val="5"/>
        <w:numPr>
          <w:ilvl w:val="0"/>
          <w:numId w:val="4"/>
        </w:numPr>
        <w:spacing w:before="120" w:after="120"/>
      </w:pPr>
      <w:r>
        <w:t>Наименование, количество и стоимость Товара: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4"/>
        <w:gridCol w:w="708"/>
        <w:gridCol w:w="992"/>
        <w:gridCol w:w="2835"/>
        <w:gridCol w:w="2262"/>
      </w:tblGrid>
      <w:tr w:rsidR="003A191C" w14:paraId="17972DA2" w14:textId="77777777" w:rsidTr="005B4BAC">
        <w:tc>
          <w:tcPr>
            <w:tcW w:w="704" w:type="dxa"/>
          </w:tcPr>
          <w:p w14:paraId="7ADA1406" w14:textId="6D0D9C8B" w:rsidR="003A191C" w:rsidRPr="005B4BAC" w:rsidRDefault="003A191C" w:rsidP="005B4BAC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№ п/п</w:t>
            </w:r>
          </w:p>
        </w:tc>
        <w:tc>
          <w:tcPr>
            <w:tcW w:w="2694" w:type="dxa"/>
          </w:tcPr>
          <w:p w14:paraId="1B3F13D5" w14:textId="407E85B8" w:rsidR="003A191C" w:rsidRPr="005B4BAC" w:rsidRDefault="003A191C" w:rsidP="005B4BAC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Наименование товара</w:t>
            </w:r>
          </w:p>
        </w:tc>
        <w:tc>
          <w:tcPr>
            <w:tcW w:w="708" w:type="dxa"/>
          </w:tcPr>
          <w:p w14:paraId="5DE88A59" w14:textId="6BED8AE1" w:rsidR="003A191C" w:rsidRPr="005B4BAC" w:rsidRDefault="003A191C" w:rsidP="005B4BAC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Ед. изм.</w:t>
            </w:r>
          </w:p>
        </w:tc>
        <w:tc>
          <w:tcPr>
            <w:tcW w:w="992" w:type="dxa"/>
          </w:tcPr>
          <w:p w14:paraId="3D106C79" w14:textId="7E89EEB2" w:rsidR="003A191C" w:rsidRPr="005B4BAC" w:rsidRDefault="003A191C" w:rsidP="005B4BAC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Кол-во</w:t>
            </w:r>
          </w:p>
        </w:tc>
        <w:tc>
          <w:tcPr>
            <w:tcW w:w="2835" w:type="dxa"/>
          </w:tcPr>
          <w:p w14:paraId="3A1E2643" w14:textId="1BA05011" w:rsidR="003A191C" w:rsidRPr="005B4BAC" w:rsidRDefault="003A191C" w:rsidP="005B4BAC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Цена за единицу с учетом НДС, руб.</w:t>
            </w:r>
          </w:p>
        </w:tc>
        <w:tc>
          <w:tcPr>
            <w:tcW w:w="2262" w:type="dxa"/>
          </w:tcPr>
          <w:p w14:paraId="31AEBD0B" w14:textId="564FD60D" w:rsidR="003A191C" w:rsidRPr="005B4BAC" w:rsidRDefault="003A191C" w:rsidP="005B4BAC">
            <w:pPr>
              <w:jc w:val="center"/>
              <w:rPr>
                <w:b/>
                <w:bCs/>
              </w:rPr>
            </w:pPr>
            <w:r w:rsidRPr="005B4BAC">
              <w:rPr>
                <w:b/>
                <w:bCs/>
              </w:rPr>
              <w:t>Стоимость всего с учетом НДС, руб.</w:t>
            </w:r>
          </w:p>
        </w:tc>
      </w:tr>
      <w:tr w:rsidR="003A191C" w14:paraId="63E18BC7" w14:textId="77777777" w:rsidTr="005B4BAC">
        <w:tc>
          <w:tcPr>
            <w:tcW w:w="704" w:type="dxa"/>
          </w:tcPr>
          <w:p w14:paraId="1DBE6324" w14:textId="53037FF4" w:rsidR="003A191C" w:rsidRDefault="005B4BAC" w:rsidP="003A191C">
            <w:r>
              <w:t>1</w:t>
            </w:r>
          </w:p>
        </w:tc>
        <w:tc>
          <w:tcPr>
            <w:tcW w:w="2694" w:type="dxa"/>
          </w:tcPr>
          <w:p w14:paraId="2BEE13E7" w14:textId="77777777" w:rsidR="003A191C" w:rsidRDefault="003A191C" w:rsidP="003A191C"/>
        </w:tc>
        <w:tc>
          <w:tcPr>
            <w:tcW w:w="708" w:type="dxa"/>
          </w:tcPr>
          <w:p w14:paraId="677E44C1" w14:textId="77777777" w:rsidR="003A191C" w:rsidRDefault="003A191C" w:rsidP="003A191C"/>
        </w:tc>
        <w:tc>
          <w:tcPr>
            <w:tcW w:w="992" w:type="dxa"/>
          </w:tcPr>
          <w:p w14:paraId="72209706" w14:textId="77777777" w:rsidR="003A191C" w:rsidRDefault="003A191C" w:rsidP="003A191C"/>
        </w:tc>
        <w:tc>
          <w:tcPr>
            <w:tcW w:w="2835" w:type="dxa"/>
          </w:tcPr>
          <w:p w14:paraId="674EA522" w14:textId="77777777" w:rsidR="003A191C" w:rsidRDefault="003A191C" w:rsidP="003A191C"/>
        </w:tc>
        <w:tc>
          <w:tcPr>
            <w:tcW w:w="2262" w:type="dxa"/>
          </w:tcPr>
          <w:p w14:paraId="4F21EF2E" w14:textId="77777777" w:rsidR="003A191C" w:rsidRDefault="003A191C" w:rsidP="003A191C"/>
        </w:tc>
      </w:tr>
      <w:tr w:rsidR="003A191C" w14:paraId="7270EE2B" w14:textId="77777777" w:rsidTr="005B4BAC">
        <w:tc>
          <w:tcPr>
            <w:tcW w:w="704" w:type="dxa"/>
          </w:tcPr>
          <w:p w14:paraId="5EBC49DA" w14:textId="4850969F" w:rsidR="003A191C" w:rsidRDefault="005B4BAC" w:rsidP="003A191C">
            <w:r>
              <w:t>2</w:t>
            </w:r>
          </w:p>
        </w:tc>
        <w:tc>
          <w:tcPr>
            <w:tcW w:w="2694" w:type="dxa"/>
          </w:tcPr>
          <w:p w14:paraId="786A13FF" w14:textId="77777777" w:rsidR="003A191C" w:rsidRDefault="003A191C" w:rsidP="003A191C"/>
        </w:tc>
        <w:tc>
          <w:tcPr>
            <w:tcW w:w="708" w:type="dxa"/>
          </w:tcPr>
          <w:p w14:paraId="188E1BBE" w14:textId="77777777" w:rsidR="003A191C" w:rsidRDefault="003A191C" w:rsidP="003A191C"/>
        </w:tc>
        <w:tc>
          <w:tcPr>
            <w:tcW w:w="992" w:type="dxa"/>
          </w:tcPr>
          <w:p w14:paraId="1ECB167A" w14:textId="77777777" w:rsidR="003A191C" w:rsidRDefault="003A191C" w:rsidP="003A191C"/>
        </w:tc>
        <w:tc>
          <w:tcPr>
            <w:tcW w:w="2835" w:type="dxa"/>
          </w:tcPr>
          <w:p w14:paraId="702A009D" w14:textId="77777777" w:rsidR="003A191C" w:rsidRDefault="003A191C" w:rsidP="003A191C"/>
        </w:tc>
        <w:tc>
          <w:tcPr>
            <w:tcW w:w="2262" w:type="dxa"/>
          </w:tcPr>
          <w:p w14:paraId="16666D04" w14:textId="77777777" w:rsidR="003A191C" w:rsidRDefault="003A191C" w:rsidP="003A191C"/>
        </w:tc>
      </w:tr>
      <w:tr w:rsidR="003A191C" w14:paraId="7084A0D6" w14:textId="77777777" w:rsidTr="005B4BAC">
        <w:tc>
          <w:tcPr>
            <w:tcW w:w="704" w:type="dxa"/>
          </w:tcPr>
          <w:p w14:paraId="716DDEE7" w14:textId="56AF2994" w:rsidR="003A191C" w:rsidRDefault="005B4BAC" w:rsidP="003A191C">
            <w:r>
              <w:t>3</w:t>
            </w:r>
          </w:p>
        </w:tc>
        <w:tc>
          <w:tcPr>
            <w:tcW w:w="2694" w:type="dxa"/>
          </w:tcPr>
          <w:p w14:paraId="1F0D4AB7" w14:textId="77777777" w:rsidR="003A191C" w:rsidRDefault="003A191C" w:rsidP="003A191C"/>
        </w:tc>
        <w:tc>
          <w:tcPr>
            <w:tcW w:w="708" w:type="dxa"/>
          </w:tcPr>
          <w:p w14:paraId="5BF81FA0" w14:textId="77777777" w:rsidR="003A191C" w:rsidRDefault="003A191C" w:rsidP="003A191C"/>
        </w:tc>
        <w:tc>
          <w:tcPr>
            <w:tcW w:w="992" w:type="dxa"/>
          </w:tcPr>
          <w:p w14:paraId="58E23276" w14:textId="77777777" w:rsidR="003A191C" w:rsidRDefault="003A191C" w:rsidP="003A191C"/>
        </w:tc>
        <w:tc>
          <w:tcPr>
            <w:tcW w:w="2835" w:type="dxa"/>
          </w:tcPr>
          <w:p w14:paraId="78B6C3F0" w14:textId="77777777" w:rsidR="003A191C" w:rsidRDefault="003A191C" w:rsidP="003A191C"/>
        </w:tc>
        <w:tc>
          <w:tcPr>
            <w:tcW w:w="2262" w:type="dxa"/>
          </w:tcPr>
          <w:p w14:paraId="1687BDAF" w14:textId="77777777" w:rsidR="003A191C" w:rsidRDefault="003A191C" w:rsidP="003A191C"/>
        </w:tc>
      </w:tr>
      <w:tr w:rsidR="003A191C" w14:paraId="643C4A49" w14:textId="77777777" w:rsidTr="005B4BAC">
        <w:tc>
          <w:tcPr>
            <w:tcW w:w="704" w:type="dxa"/>
          </w:tcPr>
          <w:p w14:paraId="2B1B2FC6" w14:textId="18DAE81D" w:rsidR="003A191C" w:rsidRDefault="005B4BAC" w:rsidP="003A191C">
            <w:r>
              <w:t>4</w:t>
            </w:r>
          </w:p>
        </w:tc>
        <w:tc>
          <w:tcPr>
            <w:tcW w:w="2694" w:type="dxa"/>
          </w:tcPr>
          <w:p w14:paraId="4D04867C" w14:textId="77777777" w:rsidR="003A191C" w:rsidRDefault="003A191C" w:rsidP="003A191C"/>
        </w:tc>
        <w:tc>
          <w:tcPr>
            <w:tcW w:w="708" w:type="dxa"/>
          </w:tcPr>
          <w:p w14:paraId="41A82ECB" w14:textId="77777777" w:rsidR="003A191C" w:rsidRDefault="003A191C" w:rsidP="003A191C"/>
        </w:tc>
        <w:tc>
          <w:tcPr>
            <w:tcW w:w="992" w:type="dxa"/>
          </w:tcPr>
          <w:p w14:paraId="6C18033A" w14:textId="77777777" w:rsidR="003A191C" w:rsidRDefault="003A191C" w:rsidP="003A191C"/>
        </w:tc>
        <w:tc>
          <w:tcPr>
            <w:tcW w:w="2835" w:type="dxa"/>
          </w:tcPr>
          <w:p w14:paraId="7040ADF8" w14:textId="77777777" w:rsidR="003A191C" w:rsidRDefault="003A191C" w:rsidP="003A191C"/>
        </w:tc>
        <w:tc>
          <w:tcPr>
            <w:tcW w:w="2262" w:type="dxa"/>
          </w:tcPr>
          <w:p w14:paraId="7C5F047E" w14:textId="77777777" w:rsidR="003A191C" w:rsidRDefault="003A191C" w:rsidP="003A191C"/>
        </w:tc>
      </w:tr>
      <w:tr w:rsidR="005B4BAC" w14:paraId="5FC14395" w14:textId="77777777" w:rsidTr="005B4BAC">
        <w:tc>
          <w:tcPr>
            <w:tcW w:w="7933" w:type="dxa"/>
            <w:gridSpan w:val="5"/>
          </w:tcPr>
          <w:p w14:paraId="27240B59" w14:textId="16C1EE1E" w:rsidR="005B4BAC" w:rsidRPr="005B4BAC" w:rsidRDefault="005B4BAC" w:rsidP="005B4BAC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Всего с учетом НДС, руб.</w:t>
            </w:r>
          </w:p>
        </w:tc>
        <w:tc>
          <w:tcPr>
            <w:tcW w:w="2262" w:type="dxa"/>
          </w:tcPr>
          <w:p w14:paraId="2CD4189E" w14:textId="77777777" w:rsidR="005B4BAC" w:rsidRDefault="005B4BAC" w:rsidP="003A191C"/>
        </w:tc>
      </w:tr>
      <w:tr w:rsidR="005B4BAC" w14:paraId="3C5B5DF3" w14:textId="77777777" w:rsidTr="005B4BAC">
        <w:tc>
          <w:tcPr>
            <w:tcW w:w="7933" w:type="dxa"/>
            <w:gridSpan w:val="5"/>
          </w:tcPr>
          <w:p w14:paraId="4D55750D" w14:textId="02EC4B79" w:rsidR="005B4BAC" w:rsidRPr="005B4BAC" w:rsidRDefault="005B4BAC" w:rsidP="005B4BAC">
            <w:pPr>
              <w:jc w:val="right"/>
              <w:rPr>
                <w:b/>
                <w:bCs/>
              </w:rPr>
            </w:pPr>
            <w:r w:rsidRPr="005B4BAC">
              <w:rPr>
                <w:b/>
                <w:bCs/>
              </w:rPr>
              <w:t>В том числе НДС 20%, руб.</w:t>
            </w:r>
          </w:p>
        </w:tc>
        <w:tc>
          <w:tcPr>
            <w:tcW w:w="2262" w:type="dxa"/>
          </w:tcPr>
          <w:p w14:paraId="62784E29" w14:textId="77777777" w:rsidR="005B4BAC" w:rsidRDefault="005B4BAC" w:rsidP="003A191C"/>
        </w:tc>
      </w:tr>
    </w:tbl>
    <w:p w14:paraId="41C0FC95" w14:textId="470CD283" w:rsidR="005B4BAC" w:rsidRDefault="005B4BAC" w:rsidP="005B4BAC">
      <w:pPr>
        <w:spacing w:before="120" w:after="120"/>
      </w:pPr>
      <w:r w:rsidRPr="005B4BAC">
        <w:t>Общая стоимость по настоящей Спецификации составляет</w:t>
      </w:r>
      <w:r>
        <w:t xml:space="preserve">: </w:t>
      </w:r>
    </w:p>
    <w:p w14:paraId="5887578E" w14:textId="3114E6B9" w:rsidR="00313ECB" w:rsidRDefault="00313ECB" w:rsidP="00AA256E">
      <w:pPr>
        <w:pStyle w:val="5"/>
        <w:numPr>
          <w:ilvl w:val="0"/>
          <w:numId w:val="4"/>
        </w:numPr>
        <w:spacing w:before="120" w:after="120"/>
      </w:pPr>
      <w:r>
        <w:t>Стоимость Товара:</w:t>
      </w:r>
    </w:p>
    <w:p w14:paraId="490DC11A" w14:textId="130F3985" w:rsidR="00313ECB" w:rsidRDefault="00313ECB" w:rsidP="00E22336">
      <w:pPr>
        <w:spacing w:before="120" w:after="120"/>
        <w:jc w:val="both"/>
      </w:pPr>
      <w:r>
        <w:t>Включает в себя доставку Товара за счет Поставщика до терминала транспортной компании в г. Санкт-Петербурге.</w:t>
      </w:r>
    </w:p>
    <w:p w14:paraId="2FB5EE91" w14:textId="27C18C01" w:rsidR="00313ECB" w:rsidRDefault="00313ECB" w:rsidP="00AA256E">
      <w:pPr>
        <w:pStyle w:val="5"/>
        <w:numPr>
          <w:ilvl w:val="0"/>
          <w:numId w:val="4"/>
        </w:numPr>
        <w:spacing w:before="120" w:after="120"/>
      </w:pPr>
      <w:r>
        <w:t xml:space="preserve">Срок и порядок поставки Товара: </w:t>
      </w:r>
    </w:p>
    <w:p w14:paraId="718E0EA2" w14:textId="77777777" w:rsidR="00313ECB" w:rsidRDefault="00313ECB" w:rsidP="00E22336">
      <w:pPr>
        <w:spacing w:before="120" w:after="120"/>
        <w:jc w:val="both"/>
      </w:pPr>
      <w:r>
        <w:t>Продукция поставляется в течение 3-4 дней с момента поступления предоплаты.</w:t>
      </w:r>
    </w:p>
    <w:p w14:paraId="71D45482" w14:textId="3197DC69" w:rsidR="00313ECB" w:rsidRDefault="00313ECB" w:rsidP="00AA256E">
      <w:pPr>
        <w:pStyle w:val="5"/>
        <w:numPr>
          <w:ilvl w:val="0"/>
          <w:numId w:val="4"/>
        </w:numPr>
      </w:pPr>
      <w:r>
        <w:t>Условия и порядок оплаты Товара:</w:t>
      </w:r>
    </w:p>
    <w:p w14:paraId="79BB0293" w14:textId="29EF636A" w:rsidR="00313ECB" w:rsidRDefault="00313ECB" w:rsidP="00E22336">
      <w:pPr>
        <w:spacing w:before="120" w:after="120"/>
        <w:jc w:val="both"/>
      </w:pPr>
      <w:r>
        <w:t>100% предоплата.</w:t>
      </w:r>
    </w:p>
    <w:p w14:paraId="3CA3E458" w14:textId="1D6AD7BB" w:rsidR="00313ECB" w:rsidRDefault="00313ECB" w:rsidP="00AA256E">
      <w:pPr>
        <w:pStyle w:val="5"/>
        <w:numPr>
          <w:ilvl w:val="0"/>
          <w:numId w:val="4"/>
        </w:numPr>
      </w:pPr>
      <w:r>
        <w:t xml:space="preserve">Гарантия на поставляемый Товар: </w:t>
      </w:r>
    </w:p>
    <w:p w14:paraId="165EAB47" w14:textId="1B9A8ED9" w:rsidR="00313ECB" w:rsidRDefault="00313ECB" w:rsidP="00E22336">
      <w:pPr>
        <w:spacing w:before="120" w:after="120"/>
        <w:jc w:val="both"/>
      </w:pPr>
      <w:r>
        <w:t>Товар соответствует гарантии, завода-производителя, указанной в паспорте Товара (гарантийном талоне) но не менее 12 месяцев с момента отгрузки.</w:t>
      </w:r>
    </w:p>
    <w:p w14:paraId="73DD60CB" w14:textId="7F061BEF" w:rsidR="00313ECB" w:rsidRDefault="00313ECB" w:rsidP="00AA256E">
      <w:pPr>
        <w:pStyle w:val="5"/>
        <w:numPr>
          <w:ilvl w:val="0"/>
          <w:numId w:val="4"/>
        </w:numPr>
      </w:pPr>
      <w:r>
        <w:t>Дополнительные условия текущей спецификации:</w:t>
      </w:r>
    </w:p>
    <w:p w14:paraId="51F4C2A8" w14:textId="46D88E94" w:rsidR="005B4BAC" w:rsidRDefault="00313ECB" w:rsidP="00E22336">
      <w:pPr>
        <w:spacing w:before="120" w:after="120"/>
        <w:jc w:val="both"/>
      </w:pPr>
      <w:r>
        <w:t>По взаимному письменному согласованию сторон разрешается частичная досрочная поставка Товара по спецификации. Окончательная оплата при этом осуществляется за фактически готовый к отгрузке Товар</w:t>
      </w:r>
      <w:r w:rsidR="00E22336">
        <w:t>.</w:t>
      </w:r>
    </w:p>
    <w:p w14:paraId="7CE28F84" w14:textId="77777777" w:rsidR="00E22336" w:rsidRDefault="00E22336" w:rsidP="00E22336">
      <w:pPr>
        <w:spacing w:before="120" w:after="120"/>
        <w:jc w:val="both"/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22336" w:rsidRPr="00EB5F8E" w14:paraId="0FE981D7" w14:textId="77777777" w:rsidTr="00E22336">
        <w:trPr>
          <w:jc w:val="center"/>
        </w:trPr>
        <w:tc>
          <w:tcPr>
            <w:tcW w:w="5097" w:type="dxa"/>
          </w:tcPr>
          <w:p w14:paraId="0BDB04D5" w14:textId="77777777" w:rsidR="00E22336" w:rsidRPr="00EB5F8E" w:rsidRDefault="00E22336" w:rsidP="004C343F">
            <w:pPr>
              <w:pStyle w:val="a6"/>
              <w:rPr>
                <w:b/>
                <w:bCs/>
              </w:rPr>
            </w:pPr>
            <w:r w:rsidRPr="00EB5F8E">
              <w:rPr>
                <w:b/>
                <w:bCs/>
              </w:rPr>
              <w:t>Поставщик:</w:t>
            </w:r>
          </w:p>
          <w:p w14:paraId="6C550FA1" w14:textId="77777777" w:rsidR="00E22336" w:rsidRDefault="00E22336" w:rsidP="004C343F">
            <w:pPr>
              <w:pStyle w:val="a6"/>
            </w:pPr>
            <w:r>
              <w:t>Генеральный директор</w:t>
            </w:r>
          </w:p>
          <w:p w14:paraId="164592CB" w14:textId="77777777" w:rsidR="00E22336" w:rsidRDefault="00E22336" w:rsidP="004C343F">
            <w:pPr>
              <w:pStyle w:val="a6"/>
            </w:pPr>
            <w:r>
              <w:t>ООО «Гекомс»</w:t>
            </w:r>
          </w:p>
          <w:p w14:paraId="061D409A" w14:textId="77777777" w:rsidR="00E22336" w:rsidRDefault="00E22336" w:rsidP="004C343F">
            <w:pPr>
              <w:pStyle w:val="a6"/>
            </w:pPr>
          </w:p>
          <w:p w14:paraId="2B441908" w14:textId="77777777" w:rsidR="00E22336" w:rsidRDefault="00E22336" w:rsidP="004C343F">
            <w:pPr>
              <w:pStyle w:val="a6"/>
            </w:pPr>
            <w:r>
              <w:t>___________________ Головин И.П.</w:t>
            </w:r>
          </w:p>
          <w:p w14:paraId="710C5CD7" w14:textId="77777777" w:rsidR="00E22336" w:rsidRDefault="00E22336" w:rsidP="004C343F">
            <w:pPr>
              <w:pStyle w:val="a6"/>
            </w:pPr>
            <w:r>
              <w:t>М.П.</w:t>
            </w:r>
          </w:p>
          <w:p w14:paraId="35A1B174" w14:textId="77777777" w:rsidR="00962EB3" w:rsidRDefault="00962EB3" w:rsidP="004C343F">
            <w:pPr>
              <w:pStyle w:val="a6"/>
            </w:pPr>
          </w:p>
          <w:p w14:paraId="6E810D83" w14:textId="33A3080D" w:rsidR="00962EB3" w:rsidRPr="00EB5F8E" w:rsidRDefault="00962EB3" w:rsidP="004C343F">
            <w:pPr>
              <w:pStyle w:val="a6"/>
            </w:pPr>
            <w:r>
              <w:t>Дата: «</w:t>
            </w:r>
            <w:r w:rsidRPr="00120EF3">
              <w:rPr>
                <w:highlight w:val="yellow"/>
              </w:rPr>
              <w:t>__</w:t>
            </w:r>
            <w:r>
              <w:t xml:space="preserve">» </w:t>
            </w:r>
            <w:r w:rsidRPr="00120EF3">
              <w:rPr>
                <w:highlight w:val="yellow"/>
              </w:rPr>
              <w:t>_____________</w:t>
            </w:r>
            <w:r>
              <w:t xml:space="preserve"> 20__ г.</w:t>
            </w:r>
          </w:p>
        </w:tc>
        <w:tc>
          <w:tcPr>
            <w:tcW w:w="5098" w:type="dxa"/>
          </w:tcPr>
          <w:p w14:paraId="67F050F9" w14:textId="77777777" w:rsidR="00E22336" w:rsidRPr="00EB5F8E" w:rsidRDefault="00E22336" w:rsidP="004C343F">
            <w:pPr>
              <w:pStyle w:val="a6"/>
              <w:rPr>
                <w:b/>
                <w:bCs/>
              </w:rPr>
            </w:pPr>
            <w:r w:rsidRPr="00EB5F8E">
              <w:rPr>
                <w:b/>
                <w:bCs/>
              </w:rPr>
              <w:t>Покупатель:</w:t>
            </w:r>
          </w:p>
          <w:p w14:paraId="095F605D" w14:textId="77777777" w:rsidR="00E22336" w:rsidRDefault="00E22336" w:rsidP="004C343F">
            <w:pPr>
              <w:pStyle w:val="a6"/>
            </w:pPr>
            <w:r>
              <w:t>Генеральный директор</w:t>
            </w:r>
          </w:p>
          <w:p w14:paraId="2B008596" w14:textId="77777777" w:rsidR="00E22336" w:rsidRDefault="00E22336" w:rsidP="004C343F">
            <w:pPr>
              <w:pStyle w:val="a6"/>
            </w:pPr>
            <w:r>
              <w:t>ООО «</w:t>
            </w:r>
            <w:r w:rsidRPr="00EB5F8E">
              <w:rPr>
                <w:highlight w:val="yellow"/>
              </w:rPr>
              <w:t>_________</w:t>
            </w:r>
            <w:r>
              <w:t>»</w:t>
            </w:r>
          </w:p>
          <w:p w14:paraId="4E118F01" w14:textId="77777777" w:rsidR="00E22336" w:rsidRDefault="00E22336" w:rsidP="004C343F">
            <w:pPr>
              <w:pStyle w:val="a6"/>
            </w:pPr>
          </w:p>
          <w:p w14:paraId="12A7E618" w14:textId="77777777" w:rsidR="00E22336" w:rsidRDefault="00E22336" w:rsidP="004C343F">
            <w:pPr>
              <w:pStyle w:val="a6"/>
            </w:pPr>
            <w:r>
              <w:t xml:space="preserve">___________________ </w:t>
            </w:r>
            <w:r w:rsidRPr="00EB5F8E">
              <w:rPr>
                <w:highlight w:val="yellow"/>
              </w:rPr>
              <w:t>_____________</w:t>
            </w:r>
          </w:p>
          <w:p w14:paraId="1355C280" w14:textId="7DB19826" w:rsidR="00E22336" w:rsidRDefault="00E22336" w:rsidP="004C343F">
            <w:pPr>
              <w:pStyle w:val="a6"/>
            </w:pPr>
            <w:r>
              <w:t>М.П.</w:t>
            </w:r>
          </w:p>
          <w:p w14:paraId="2126F6F9" w14:textId="6EDD6A06" w:rsidR="00962EB3" w:rsidRDefault="00962EB3" w:rsidP="004C343F">
            <w:pPr>
              <w:pStyle w:val="a6"/>
            </w:pPr>
          </w:p>
          <w:p w14:paraId="3F395187" w14:textId="14F990DF" w:rsidR="00962EB3" w:rsidRDefault="00962EB3" w:rsidP="004C343F">
            <w:pPr>
              <w:pStyle w:val="a6"/>
            </w:pPr>
            <w:r>
              <w:t>Дата: «</w:t>
            </w:r>
            <w:r w:rsidRPr="00120EF3">
              <w:rPr>
                <w:highlight w:val="yellow"/>
              </w:rPr>
              <w:t>__</w:t>
            </w:r>
            <w:r>
              <w:t xml:space="preserve">» </w:t>
            </w:r>
            <w:r w:rsidRPr="00120EF3">
              <w:rPr>
                <w:highlight w:val="yellow"/>
              </w:rPr>
              <w:t>_____________</w:t>
            </w:r>
            <w:r>
              <w:t xml:space="preserve"> 20</w:t>
            </w:r>
            <w:r w:rsidRPr="00120EF3">
              <w:rPr>
                <w:highlight w:val="yellow"/>
              </w:rPr>
              <w:t>__</w:t>
            </w:r>
            <w:r>
              <w:t xml:space="preserve"> г.</w:t>
            </w:r>
          </w:p>
          <w:p w14:paraId="4E32DA32" w14:textId="0077E9EC" w:rsidR="00962EB3" w:rsidRPr="00EB5F8E" w:rsidRDefault="00962EB3" w:rsidP="004C343F">
            <w:pPr>
              <w:pStyle w:val="a6"/>
            </w:pPr>
          </w:p>
        </w:tc>
      </w:tr>
    </w:tbl>
    <w:p w14:paraId="1D7DB818" w14:textId="7B0C4396" w:rsidR="003A191C" w:rsidRDefault="003A191C" w:rsidP="003A191C"/>
    <w:p w14:paraId="2089CDA7" w14:textId="61A33265" w:rsidR="003A191C" w:rsidRDefault="003A191C" w:rsidP="003A191C"/>
    <w:sectPr w:rsidR="003A191C" w:rsidSect="0084163C">
      <w:footerReference w:type="default" r:id="rId10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A7E3" w14:textId="77777777" w:rsidR="002554E9" w:rsidRDefault="002554E9" w:rsidP="00CF242F">
      <w:pPr>
        <w:spacing w:after="0" w:line="240" w:lineRule="auto"/>
      </w:pPr>
      <w:r>
        <w:separator/>
      </w:r>
    </w:p>
  </w:endnote>
  <w:endnote w:type="continuationSeparator" w:id="0">
    <w:p w14:paraId="576B7ADA" w14:textId="77777777" w:rsidR="002554E9" w:rsidRDefault="002554E9" w:rsidP="00CF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794988"/>
      <w:docPartObj>
        <w:docPartGallery w:val="Page Numbers (Bottom of Page)"/>
        <w:docPartUnique/>
      </w:docPartObj>
    </w:sdtPr>
    <w:sdtEndPr/>
    <w:sdtContent>
      <w:p w14:paraId="243769FD" w14:textId="32345AB6" w:rsidR="00CF242F" w:rsidRDefault="00CF24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1DB95" w14:textId="77777777" w:rsidR="00CF242F" w:rsidRDefault="00CF24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90EE" w14:textId="77777777" w:rsidR="002554E9" w:rsidRDefault="002554E9" w:rsidP="00CF242F">
      <w:pPr>
        <w:spacing w:after="0" w:line="240" w:lineRule="auto"/>
      </w:pPr>
      <w:r>
        <w:separator/>
      </w:r>
    </w:p>
  </w:footnote>
  <w:footnote w:type="continuationSeparator" w:id="0">
    <w:p w14:paraId="389E206C" w14:textId="77777777" w:rsidR="002554E9" w:rsidRDefault="002554E9" w:rsidP="00CF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02E"/>
    <w:multiLevelType w:val="multilevel"/>
    <w:tmpl w:val="9A3EE12A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86BDD"/>
    <w:multiLevelType w:val="hybridMultilevel"/>
    <w:tmpl w:val="1054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802FA"/>
    <w:multiLevelType w:val="hybridMultilevel"/>
    <w:tmpl w:val="8CD0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21CF"/>
    <w:multiLevelType w:val="multilevel"/>
    <w:tmpl w:val="2B7CA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353BA9"/>
    <w:multiLevelType w:val="hybridMultilevel"/>
    <w:tmpl w:val="5A2EFA38"/>
    <w:lvl w:ilvl="0" w:tplc="44A28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CE"/>
    <w:rsid w:val="00120EF3"/>
    <w:rsid w:val="001E2910"/>
    <w:rsid w:val="002419AA"/>
    <w:rsid w:val="002554E9"/>
    <w:rsid w:val="002D558F"/>
    <w:rsid w:val="002D77B3"/>
    <w:rsid w:val="002E5A85"/>
    <w:rsid w:val="00313ECB"/>
    <w:rsid w:val="00346F8C"/>
    <w:rsid w:val="003A191C"/>
    <w:rsid w:val="003E27C2"/>
    <w:rsid w:val="003F309A"/>
    <w:rsid w:val="00436179"/>
    <w:rsid w:val="004B56E5"/>
    <w:rsid w:val="004E41CE"/>
    <w:rsid w:val="005B4BAC"/>
    <w:rsid w:val="0065721D"/>
    <w:rsid w:val="006C2131"/>
    <w:rsid w:val="007563EA"/>
    <w:rsid w:val="00797445"/>
    <w:rsid w:val="00825351"/>
    <w:rsid w:val="0084163C"/>
    <w:rsid w:val="00962EB3"/>
    <w:rsid w:val="009868C3"/>
    <w:rsid w:val="00A237B5"/>
    <w:rsid w:val="00AA256E"/>
    <w:rsid w:val="00B445D2"/>
    <w:rsid w:val="00C17E79"/>
    <w:rsid w:val="00CD41E5"/>
    <w:rsid w:val="00CF242F"/>
    <w:rsid w:val="00DF029C"/>
    <w:rsid w:val="00E22336"/>
    <w:rsid w:val="00E85883"/>
    <w:rsid w:val="00EB5F8E"/>
    <w:rsid w:val="00F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22D5"/>
  <w15:chartTrackingRefBased/>
  <w15:docId w15:val="{D3D566D6-66D4-46B8-8236-F6EF253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25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1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1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25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253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53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974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44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F02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F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42F"/>
  </w:style>
  <w:style w:type="paragraph" w:styleId="a9">
    <w:name w:val="footer"/>
    <w:basedOn w:val="a"/>
    <w:link w:val="aa"/>
    <w:uiPriority w:val="99"/>
    <w:unhideWhenUsed/>
    <w:rsid w:val="00CF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42F"/>
  </w:style>
  <w:style w:type="table" w:styleId="ab">
    <w:name w:val="Table Grid"/>
    <w:basedOn w:val="a1"/>
    <w:uiPriority w:val="39"/>
    <w:rsid w:val="00EB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A1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A1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A191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c">
    <w:name w:val="Body Text Indent"/>
    <w:basedOn w:val="a"/>
    <w:link w:val="ad"/>
    <w:rsid w:val="003A19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A19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Текущий список1"/>
    <w:uiPriority w:val="99"/>
    <w:rsid w:val="00AA256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ko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ekom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FF08-7AB2-4920-828D-16201A2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GIP-Gekoms</dc:creator>
  <cp:keywords/>
  <dc:description/>
  <cp:lastModifiedBy>GIP-Gekoms</cp:lastModifiedBy>
  <cp:revision>2</cp:revision>
  <dcterms:created xsi:type="dcterms:W3CDTF">2021-11-10T19:26:00Z</dcterms:created>
  <dcterms:modified xsi:type="dcterms:W3CDTF">2021-11-10T19:26:00Z</dcterms:modified>
</cp:coreProperties>
</file>