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E1FBA" w14:textId="50B681F7" w:rsidR="00B612D0" w:rsidRDefault="00B612D0" w:rsidP="0032413D">
      <w:pPr>
        <w:pStyle w:val="2"/>
        <w:spacing w:before="120" w:after="120"/>
        <w:jc w:val="center"/>
      </w:pPr>
      <w:r w:rsidRPr="00B612D0">
        <w:t>Методы борьбы с рискованным поведением на рабочем месте</w:t>
      </w:r>
    </w:p>
    <w:p w14:paraId="38D9747F" w14:textId="77777777" w:rsidR="00B612D0" w:rsidRDefault="00B612D0" w:rsidP="00E720B4">
      <w:pPr>
        <w:spacing w:before="40" w:after="40"/>
        <w:jc w:val="both"/>
      </w:pPr>
      <w:r>
        <w:t>Актуальность проблем безопасности труда определяется неуклонным ростом травматизма, числа и тяжести профессиональных заболеваний, в том числе произошедших в результате рискованного поведения пострадавших.</w:t>
      </w:r>
    </w:p>
    <w:p w14:paraId="09570621" w14:textId="466C8186" w:rsidR="00B612D0" w:rsidRPr="00DD7967" w:rsidRDefault="00B612D0" w:rsidP="00E720B4">
      <w:pPr>
        <w:spacing w:before="40" w:after="40"/>
        <w:jc w:val="both"/>
        <w:rPr>
          <w:b/>
          <w:bCs/>
        </w:rPr>
      </w:pPr>
      <w:r w:rsidRPr="00DD7967">
        <w:rPr>
          <w:b/>
          <w:bCs/>
        </w:rPr>
        <w:t>Цель работы</w:t>
      </w:r>
      <w:r w:rsidR="0032413D" w:rsidRPr="00DD7967">
        <w:rPr>
          <w:b/>
          <w:bCs/>
        </w:rPr>
        <w:t xml:space="preserve"> состоит в описании</w:t>
      </w:r>
      <w:r w:rsidRPr="00DD7967">
        <w:rPr>
          <w:b/>
          <w:bCs/>
        </w:rPr>
        <w:t>, что толкает персонал на рисковое поведение, и предложить руководителям и ответственным за безопасность на рабочем месте адекватные превентивные меры</w:t>
      </w:r>
      <w:r w:rsidR="0032413D" w:rsidRPr="00DD7967">
        <w:rPr>
          <w:b/>
          <w:bCs/>
        </w:rPr>
        <w:t>:</w:t>
      </w:r>
    </w:p>
    <w:p w14:paraId="25190378" w14:textId="77777777" w:rsidR="00DD7967" w:rsidRDefault="00B612D0" w:rsidP="00E720B4">
      <w:pPr>
        <w:pStyle w:val="a3"/>
        <w:numPr>
          <w:ilvl w:val="0"/>
          <w:numId w:val="3"/>
        </w:numPr>
        <w:spacing w:before="40" w:after="40"/>
        <w:jc w:val="both"/>
      </w:pPr>
      <w:r>
        <w:t xml:space="preserve">С одной стороны, в каждом человеке присутствует врожденная потребность в защите и безопасности. </w:t>
      </w:r>
    </w:p>
    <w:p w14:paraId="48F0C07A" w14:textId="5C5093BF" w:rsidR="00241F3D" w:rsidRDefault="00B612D0" w:rsidP="00E720B4">
      <w:pPr>
        <w:pStyle w:val="a3"/>
        <w:numPr>
          <w:ilvl w:val="0"/>
          <w:numId w:val="3"/>
        </w:numPr>
        <w:spacing w:before="40" w:after="40"/>
        <w:jc w:val="both"/>
      </w:pPr>
      <w:r>
        <w:t>С другой стороны, человек идет на ненужный риск, изображает героя и ходит по самому краю «пропасти», потому что он абсолютно убежден</w:t>
      </w:r>
      <w:r w:rsidR="00DD7967">
        <w:t>, что</w:t>
      </w:r>
      <w:r>
        <w:t xml:space="preserve"> лично с ним ничего не случится.</w:t>
      </w:r>
    </w:p>
    <w:p w14:paraId="14C4E409" w14:textId="27708634" w:rsidR="00DD7967" w:rsidRDefault="00DD7967" w:rsidP="00E720B4">
      <w:pPr>
        <w:pStyle w:val="3"/>
        <w:spacing w:after="40"/>
        <w:jc w:val="center"/>
      </w:pPr>
      <w:r>
        <w:t>Причины возникновения рискового поведения сотрудника</w:t>
      </w:r>
    </w:p>
    <w:p w14:paraId="01FDC6E8" w14:textId="26A1A129" w:rsidR="00D42E7A" w:rsidRDefault="00D42E7A" w:rsidP="00E720B4">
      <w:pPr>
        <w:spacing w:before="40" w:after="40"/>
        <w:jc w:val="both"/>
      </w:pPr>
      <w:r>
        <w:t xml:space="preserve">Можно </w:t>
      </w:r>
      <w:r w:rsidR="000D5285">
        <w:t>сформировать</w:t>
      </w:r>
      <w:r>
        <w:t xml:space="preserve"> 6 </w:t>
      </w:r>
      <w:r w:rsidR="00B612D0" w:rsidRPr="00D42E7A">
        <w:t xml:space="preserve">причин </w:t>
      </w:r>
      <w:r>
        <w:t>потенциально опасного</w:t>
      </w:r>
      <w:r w:rsidR="00B612D0" w:rsidRPr="00D42E7A">
        <w:t xml:space="preserve"> поведения</w:t>
      </w:r>
      <w:r>
        <w:t xml:space="preserve"> сотрудника на рабочем месте.</w:t>
      </w:r>
    </w:p>
    <w:p w14:paraId="17C1233E" w14:textId="2A51A2F5" w:rsidR="00D42E7A" w:rsidRPr="00D42E7A" w:rsidRDefault="00DD4AD5" w:rsidP="00E720B4">
      <w:pPr>
        <w:spacing w:before="40" w:after="40"/>
        <w:jc w:val="both"/>
        <w:rPr>
          <w:b/>
          <w:bCs/>
        </w:rPr>
      </w:pPr>
      <w:r>
        <w:rPr>
          <w:b/>
          <w:bCs/>
        </w:rPr>
        <w:t xml:space="preserve">1. </w:t>
      </w:r>
      <w:r w:rsidR="00B612D0" w:rsidRPr="00D42E7A">
        <w:rPr>
          <w:b/>
          <w:bCs/>
        </w:rPr>
        <w:t>Человек принижает уровень опасности</w:t>
      </w:r>
      <w:r w:rsidR="00D42E7A" w:rsidRPr="00D42E7A">
        <w:rPr>
          <w:b/>
          <w:bCs/>
        </w:rPr>
        <w:t>, поэтому н</w:t>
      </w:r>
      <w:r w:rsidR="00B612D0" w:rsidRPr="00D42E7A">
        <w:rPr>
          <w:b/>
          <w:bCs/>
        </w:rPr>
        <w:t xml:space="preserve">еобходимо обращать внимание работников на поджидающие их опасности, чтобы они могли отметить: </w:t>
      </w:r>
    </w:p>
    <w:p w14:paraId="37AACA52" w14:textId="6771CEFF" w:rsidR="00D42E7A" w:rsidRDefault="00B612D0" w:rsidP="00E720B4">
      <w:pPr>
        <w:pStyle w:val="a3"/>
        <w:numPr>
          <w:ilvl w:val="0"/>
          <w:numId w:val="4"/>
        </w:numPr>
        <w:spacing w:before="40" w:after="40"/>
        <w:jc w:val="both"/>
      </w:pPr>
      <w:r>
        <w:t xml:space="preserve">Это со мной тоже могло произойти. </w:t>
      </w:r>
    </w:p>
    <w:p w14:paraId="2E6054EF" w14:textId="77777777" w:rsidR="00D42E7A" w:rsidRDefault="00B612D0" w:rsidP="00E720B4">
      <w:pPr>
        <w:pStyle w:val="a3"/>
        <w:numPr>
          <w:ilvl w:val="0"/>
          <w:numId w:val="4"/>
        </w:numPr>
        <w:spacing w:before="40" w:after="40"/>
        <w:jc w:val="both"/>
      </w:pPr>
      <w:r>
        <w:t xml:space="preserve">Мне явно повезло. </w:t>
      </w:r>
    </w:p>
    <w:p w14:paraId="68A4C234" w14:textId="052E31F0" w:rsidR="00D42E7A" w:rsidRDefault="00B612D0" w:rsidP="00E720B4">
      <w:pPr>
        <w:pStyle w:val="a3"/>
        <w:numPr>
          <w:ilvl w:val="0"/>
          <w:numId w:val="4"/>
        </w:numPr>
        <w:spacing w:before="40" w:after="40"/>
        <w:jc w:val="both"/>
      </w:pPr>
      <w:r>
        <w:t xml:space="preserve">Впредь надо работать осторожней. </w:t>
      </w:r>
    </w:p>
    <w:p w14:paraId="2F052101" w14:textId="1BA89A62" w:rsidR="008C05BE" w:rsidRDefault="00B612D0" w:rsidP="00E720B4">
      <w:pPr>
        <w:spacing w:before="40" w:after="40"/>
        <w:jc w:val="both"/>
      </w:pPr>
      <w:r>
        <w:t>Аварии, материальный ущерб и несчастные случаи должны широко оглашаться на предприятии</w:t>
      </w:r>
      <w:r w:rsidR="00D42E7A">
        <w:t>, для упразднения данной причины.</w:t>
      </w:r>
    </w:p>
    <w:p w14:paraId="34EA3502" w14:textId="38EF90C5" w:rsidR="008C05BE" w:rsidRPr="00D42E7A" w:rsidRDefault="00DD4AD5" w:rsidP="00E720B4">
      <w:pPr>
        <w:spacing w:before="40" w:after="40"/>
        <w:jc w:val="both"/>
        <w:rPr>
          <w:b/>
          <w:bCs/>
        </w:rPr>
      </w:pPr>
      <w:r>
        <w:rPr>
          <w:b/>
          <w:bCs/>
        </w:rPr>
        <w:t xml:space="preserve">2. </w:t>
      </w:r>
      <w:r w:rsidR="00B612D0" w:rsidRPr="00D42E7A">
        <w:rPr>
          <w:b/>
          <w:bCs/>
        </w:rPr>
        <w:t>Человек ненавидит инструкции и предписания и воспринимает их как ограничение своей свободы</w:t>
      </w:r>
      <w:r w:rsidR="00D42E7A" w:rsidRPr="00D42E7A">
        <w:rPr>
          <w:b/>
          <w:bCs/>
        </w:rPr>
        <w:t>:</w:t>
      </w:r>
    </w:p>
    <w:p w14:paraId="034E93C1" w14:textId="77777777" w:rsidR="00D42E7A" w:rsidRDefault="00B612D0" w:rsidP="00E720B4">
      <w:pPr>
        <w:pStyle w:val="a3"/>
        <w:numPr>
          <w:ilvl w:val="0"/>
          <w:numId w:val="5"/>
        </w:numPr>
        <w:spacing w:before="40" w:after="40"/>
        <w:jc w:val="both"/>
      </w:pPr>
      <w:r>
        <w:t xml:space="preserve">Однако в нашей сложной современной жизни обойтись без них достаточно сложно. </w:t>
      </w:r>
    </w:p>
    <w:p w14:paraId="3AA167E0" w14:textId="5D398921" w:rsidR="00D42E7A" w:rsidRDefault="00B612D0" w:rsidP="00E720B4">
      <w:pPr>
        <w:spacing w:before="40" w:after="40"/>
        <w:jc w:val="both"/>
      </w:pPr>
      <w:r>
        <w:t xml:space="preserve">Необходимо разрабатывать такие инструкции и предписания, которые являются абсолютно необходимыми и легко воспринимаются. </w:t>
      </w:r>
    </w:p>
    <w:p w14:paraId="2D628969" w14:textId="7D913B44" w:rsidR="008C05BE" w:rsidRDefault="00B612D0" w:rsidP="00E720B4">
      <w:pPr>
        <w:spacing w:before="40" w:after="40"/>
        <w:jc w:val="both"/>
      </w:pPr>
      <w:r>
        <w:t>Самые плохие те правила, нарушение которых воспринимается молчаливо, без принятия ответных мер</w:t>
      </w:r>
      <w:r w:rsidR="00D42E7A">
        <w:t>, следовательно</w:t>
      </w:r>
      <w:r>
        <w:t xml:space="preserve"> тем самым у человека пропадает всякое доверие к ним.</w:t>
      </w:r>
    </w:p>
    <w:p w14:paraId="3DE81782" w14:textId="452FFCB0" w:rsidR="00D42E7A" w:rsidRPr="00D42E7A" w:rsidRDefault="00DD4AD5" w:rsidP="00E720B4">
      <w:pPr>
        <w:spacing w:before="40" w:after="40"/>
        <w:jc w:val="both"/>
        <w:rPr>
          <w:b/>
          <w:bCs/>
        </w:rPr>
      </w:pPr>
      <w:r>
        <w:rPr>
          <w:b/>
          <w:bCs/>
        </w:rPr>
        <w:t xml:space="preserve">3. </w:t>
      </w:r>
      <w:r w:rsidR="00B612D0" w:rsidRPr="00D42E7A">
        <w:rPr>
          <w:b/>
          <w:bCs/>
        </w:rPr>
        <w:t>Человек неправильно оценивает опасность</w:t>
      </w:r>
      <w:r>
        <w:rPr>
          <w:b/>
          <w:bCs/>
        </w:rPr>
        <w:t>, в</w:t>
      </w:r>
      <w:r w:rsidR="00B612D0" w:rsidRPr="00D42E7A">
        <w:rPr>
          <w:b/>
          <w:bCs/>
        </w:rPr>
        <w:t xml:space="preserve"> процессе оценки риска человек вовсе не является гением:</w:t>
      </w:r>
    </w:p>
    <w:p w14:paraId="3F8CBDFD" w14:textId="77777777" w:rsidR="00D42E7A" w:rsidRDefault="00D42E7A" w:rsidP="00E720B4">
      <w:pPr>
        <w:pStyle w:val="a3"/>
        <w:numPr>
          <w:ilvl w:val="0"/>
          <w:numId w:val="5"/>
        </w:numPr>
        <w:spacing w:before="40" w:after="40"/>
        <w:jc w:val="both"/>
      </w:pPr>
      <w:r>
        <w:t>А</w:t>
      </w:r>
      <w:r w:rsidR="00B612D0">
        <w:t>декватно он оценивает лишь 14 % опасностей</w:t>
      </w:r>
      <w:r>
        <w:t>.</w:t>
      </w:r>
    </w:p>
    <w:p w14:paraId="6C8D1F0D" w14:textId="77777777" w:rsidR="00DD4AD5" w:rsidRDefault="00B612D0" w:rsidP="00E720B4">
      <w:pPr>
        <w:pStyle w:val="a3"/>
        <w:numPr>
          <w:ilvl w:val="0"/>
          <w:numId w:val="5"/>
        </w:numPr>
        <w:spacing w:before="40" w:after="40"/>
        <w:jc w:val="both"/>
      </w:pPr>
      <w:r>
        <w:t>18 % оказываются переоцененными</w:t>
      </w:r>
      <w:r w:rsidR="00DD4AD5">
        <w:t>.</w:t>
      </w:r>
    </w:p>
    <w:p w14:paraId="347812E3" w14:textId="77777777" w:rsidR="00DD4AD5" w:rsidRDefault="00DD4AD5" w:rsidP="00E720B4">
      <w:pPr>
        <w:pStyle w:val="a3"/>
        <w:numPr>
          <w:ilvl w:val="0"/>
          <w:numId w:val="5"/>
        </w:numPr>
        <w:spacing w:before="40" w:after="40"/>
        <w:jc w:val="both"/>
      </w:pPr>
      <w:r>
        <w:t>Н</w:t>
      </w:r>
      <w:r w:rsidR="00B612D0">
        <w:t xml:space="preserve">е менее 68 % - недооцененными [1]. </w:t>
      </w:r>
    </w:p>
    <w:p w14:paraId="11E5F09F" w14:textId="77777777" w:rsidR="00DD4AD5" w:rsidRDefault="00B612D0" w:rsidP="00E720B4">
      <w:pPr>
        <w:spacing w:before="40" w:after="40"/>
        <w:jc w:val="both"/>
      </w:pPr>
      <w:r>
        <w:t xml:space="preserve">Необходимо устранять опасности, регулярно предоставлять информацию о несчастных случаях, анализировать и предавать огласке причины нарушений процесса производства, материального ущерба, несчастных случаев и ситуаций, которые едва не привели к ним, обсуждать с сотрудниками примеры несчастных случаев. </w:t>
      </w:r>
    </w:p>
    <w:p w14:paraId="6F1355CA" w14:textId="534ED248" w:rsidR="008C05BE" w:rsidRDefault="00B612D0" w:rsidP="00E720B4">
      <w:pPr>
        <w:spacing w:before="40" w:after="40"/>
        <w:jc w:val="both"/>
      </w:pPr>
      <w:r>
        <w:t>Эффективны конкурсы (например, определение потенциальной угрозы).</w:t>
      </w:r>
    </w:p>
    <w:p w14:paraId="4DCB9CE6" w14:textId="083F880B" w:rsidR="00DD4AD5" w:rsidRPr="00DD4AD5" w:rsidRDefault="00DD4AD5" w:rsidP="00E720B4">
      <w:pPr>
        <w:spacing w:before="40" w:after="40"/>
        <w:jc w:val="both"/>
        <w:rPr>
          <w:b/>
          <w:bCs/>
        </w:rPr>
      </w:pPr>
      <w:r w:rsidRPr="00DD4AD5">
        <w:rPr>
          <w:b/>
          <w:bCs/>
        </w:rPr>
        <w:t xml:space="preserve">4. </w:t>
      </w:r>
      <w:r w:rsidR="00B612D0" w:rsidRPr="00DD4AD5">
        <w:rPr>
          <w:b/>
          <w:bCs/>
        </w:rPr>
        <w:t>Порочный круг ложного опыта</w:t>
      </w:r>
      <w:r w:rsidR="00E720B4">
        <w:rPr>
          <w:b/>
          <w:bCs/>
        </w:rPr>
        <w:t>, поскольку п</w:t>
      </w:r>
      <w:r w:rsidR="00B612D0" w:rsidRPr="00DD4AD5">
        <w:rPr>
          <w:b/>
          <w:bCs/>
        </w:rPr>
        <w:t>роцесс становления нормативно-правовой базы в области охраны труда напрямую связан с происходившими историческими событиями, с борьбой трудящихся за свои права на производстве, социальную</w:t>
      </w:r>
      <w:r w:rsidR="008C05BE" w:rsidRPr="00DD4AD5">
        <w:rPr>
          <w:b/>
          <w:bCs/>
        </w:rPr>
        <w:t xml:space="preserve"> </w:t>
      </w:r>
      <w:r w:rsidR="00B612D0" w:rsidRPr="00DD4AD5">
        <w:rPr>
          <w:b/>
          <w:bCs/>
        </w:rPr>
        <w:t>защищенность и безопасные условия труда</w:t>
      </w:r>
      <w:r w:rsidRPr="00DD4AD5">
        <w:rPr>
          <w:b/>
          <w:bCs/>
        </w:rPr>
        <w:t>:</w:t>
      </w:r>
    </w:p>
    <w:p w14:paraId="4DA94E5C" w14:textId="77777777" w:rsidR="00DD4AD5" w:rsidRDefault="00B612D0" w:rsidP="00E720B4">
      <w:pPr>
        <w:pStyle w:val="a3"/>
        <w:numPr>
          <w:ilvl w:val="0"/>
          <w:numId w:val="7"/>
        </w:numPr>
        <w:spacing w:before="40" w:after="40"/>
        <w:jc w:val="both"/>
      </w:pPr>
      <w:r>
        <w:t xml:space="preserve">Эта борьба подвигала к действиям государственные власти и вынуждала издавать </w:t>
      </w:r>
      <w:r w:rsidR="008C05BE">
        <w:t>нормативно правовые</w:t>
      </w:r>
      <w:r>
        <w:t xml:space="preserve"> акты для решения актуальных проблем охраны труда в конкретные исторические периоды. </w:t>
      </w:r>
    </w:p>
    <w:p w14:paraId="6C9F32D1" w14:textId="77777777" w:rsidR="00DD4AD5" w:rsidRDefault="00B612D0" w:rsidP="00E720B4">
      <w:pPr>
        <w:pStyle w:val="a3"/>
        <w:numPr>
          <w:ilvl w:val="0"/>
          <w:numId w:val="7"/>
        </w:numPr>
        <w:spacing w:before="40" w:after="40"/>
        <w:jc w:val="both"/>
      </w:pPr>
      <w:r>
        <w:t xml:space="preserve">Указанные документы формировали требования безопасности в соответствующих отраслях, по принципу реагирования на несчастные случаи и профзаболевания, и, по сути, строились на «крови» трудящихся [2]. </w:t>
      </w:r>
    </w:p>
    <w:p w14:paraId="15826E19" w14:textId="601A50EB" w:rsidR="00DD4AD5" w:rsidRDefault="00B612D0" w:rsidP="00E720B4">
      <w:pPr>
        <w:pStyle w:val="a3"/>
        <w:numPr>
          <w:ilvl w:val="0"/>
          <w:numId w:val="7"/>
        </w:numPr>
        <w:spacing w:before="40" w:after="40"/>
        <w:jc w:val="both"/>
      </w:pPr>
      <w:r>
        <w:t>Сложившиеся, в частности, электроэнергетической отрасли документы по безопасности труда [3, 4] имеют большой «запас прочности» и нарушение персоналом отдельных пунктов Правил в большинстве случаев не приводит к нежелательным последствиям.</w:t>
      </w:r>
      <w:r w:rsidR="008C05BE">
        <w:t xml:space="preserve"> </w:t>
      </w:r>
    </w:p>
    <w:p w14:paraId="5E3861D7" w14:textId="77777777" w:rsidR="00DD4AD5" w:rsidRPr="00DD4AD5" w:rsidRDefault="00B612D0" w:rsidP="00E720B4">
      <w:pPr>
        <w:spacing w:before="40" w:after="40"/>
        <w:jc w:val="both"/>
        <w:rPr>
          <w:b/>
          <w:bCs/>
        </w:rPr>
      </w:pPr>
      <w:r w:rsidRPr="00DD4AD5">
        <w:rPr>
          <w:b/>
          <w:bCs/>
        </w:rPr>
        <w:t xml:space="preserve">В данном случае опыт учит работника неправильно: </w:t>
      </w:r>
    </w:p>
    <w:p w14:paraId="1849F882" w14:textId="77777777" w:rsidR="00DD4AD5" w:rsidRDefault="00B612D0" w:rsidP="00E720B4">
      <w:pPr>
        <w:pStyle w:val="a3"/>
        <w:numPr>
          <w:ilvl w:val="0"/>
          <w:numId w:val="6"/>
        </w:numPr>
        <w:spacing w:before="40" w:after="40"/>
        <w:jc w:val="both"/>
      </w:pPr>
      <w:r>
        <w:t xml:space="preserve">«Из-за своей лени я нарушил отдельные пункты Правил, подвергся ненужному риску и в то же время был за это вознагражден, поскольку быстрее выполнил работу, мой шеф благосклонно заметил это, коллеги были мною восхищены. Мне все удалось». </w:t>
      </w:r>
    </w:p>
    <w:p w14:paraId="76DA6AE4" w14:textId="77777777" w:rsidR="00DD4AD5" w:rsidRDefault="00B612D0" w:rsidP="00E720B4">
      <w:pPr>
        <w:pStyle w:val="a3"/>
        <w:numPr>
          <w:ilvl w:val="0"/>
          <w:numId w:val="6"/>
        </w:numPr>
        <w:spacing w:before="40" w:after="40"/>
        <w:jc w:val="both"/>
      </w:pPr>
      <w:r>
        <w:lastRenderedPageBreak/>
        <w:t xml:space="preserve">Вот так незаметно и вполне закономерно работник привыкает к тому, что рискованное поведение себя оправдывает. Порочный круг ложного опыта замкнулся. </w:t>
      </w:r>
    </w:p>
    <w:p w14:paraId="213E15A8" w14:textId="77777777" w:rsidR="00DD4AD5" w:rsidRDefault="00B612D0" w:rsidP="00E720B4">
      <w:pPr>
        <w:pStyle w:val="a3"/>
        <w:numPr>
          <w:ilvl w:val="0"/>
          <w:numId w:val="6"/>
        </w:numPr>
        <w:spacing w:before="40" w:after="40"/>
        <w:jc w:val="both"/>
      </w:pPr>
      <w:r>
        <w:t xml:space="preserve">Необходимо постоянно агитировать личным примером за правильное с точки зрения безопасности поведение, настойчиво поддерживать и поощрять эту линию похвалой или материальным поощрением. </w:t>
      </w:r>
    </w:p>
    <w:p w14:paraId="530D3203" w14:textId="34439F2B" w:rsidR="008C05BE" w:rsidRDefault="00B612D0" w:rsidP="00E720B4">
      <w:pPr>
        <w:spacing w:before="40" w:after="40"/>
        <w:jc w:val="both"/>
      </w:pPr>
      <w:r>
        <w:t>Разрывать порочный круг «рискованного поведения ради наград» штрафными санкциями.</w:t>
      </w:r>
    </w:p>
    <w:p w14:paraId="20047E2F" w14:textId="2E34CBE5" w:rsidR="00E720B4" w:rsidRPr="00E720B4" w:rsidRDefault="00E720B4" w:rsidP="00E720B4">
      <w:pPr>
        <w:spacing w:before="40" w:after="40"/>
        <w:jc w:val="both"/>
        <w:rPr>
          <w:b/>
          <w:bCs/>
        </w:rPr>
      </w:pPr>
      <w:r w:rsidRPr="00E720B4">
        <w:rPr>
          <w:b/>
          <w:bCs/>
        </w:rPr>
        <w:t xml:space="preserve">5. </w:t>
      </w:r>
      <w:r w:rsidR="00B612D0" w:rsidRPr="00E720B4">
        <w:rPr>
          <w:b/>
          <w:bCs/>
        </w:rPr>
        <w:t>Человека легко отвлечь</w:t>
      </w:r>
      <w:r w:rsidRPr="00E720B4">
        <w:rPr>
          <w:b/>
          <w:bCs/>
        </w:rPr>
        <w:t>, поэтому н</w:t>
      </w:r>
      <w:r w:rsidR="00B612D0" w:rsidRPr="00E720B4">
        <w:rPr>
          <w:b/>
          <w:bCs/>
        </w:rPr>
        <w:t>и один человек не может длительное время быть внимательным и сконцентрированным</w:t>
      </w:r>
      <w:r w:rsidRPr="00E720B4">
        <w:rPr>
          <w:b/>
          <w:bCs/>
        </w:rPr>
        <w:t>:</w:t>
      </w:r>
    </w:p>
    <w:p w14:paraId="7372F9D2" w14:textId="77777777" w:rsidR="00E720B4" w:rsidRDefault="00B612D0" w:rsidP="00E720B4">
      <w:pPr>
        <w:pStyle w:val="a3"/>
        <w:numPr>
          <w:ilvl w:val="0"/>
          <w:numId w:val="8"/>
        </w:numPr>
        <w:spacing w:before="40" w:after="40"/>
        <w:jc w:val="both"/>
      </w:pPr>
      <w:r>
        <w:t>Усталость</w:t>
      </w:r>
      <w:r w:rsidR="00E720B4">
        <w:t>.</w:t>
      </w:r>
    </w:p>
    <w:p w14:paraId="3269E47D" w14:textId="77777777" w:rsidR="00E720B4" w:rsidRDefault="00E720B4" w:rsidP="00E720B4">
      <w:pPr>
        <w:pStyle w:val="a3"/>
        <w:numPr>
          <w:ilvl w:val="0"/>
          <w:numId w:val="8"/>
        </w:numPr>
        <w:spacing w:before="40" w:after="40"/>
        <w:jc w:val="both"/>
      </w:pPr>
      <w:r>
        <w:t>С</w:t>
      </w:r>
      <w:r w:rsidR="00B612D0">
        <w:t>тресс</w:t>
      </w:r>
      <w:r>
        <w:t>.</w:t>
      </w:r>
    </w:p>
    <w:p w14:paraId="6940D2E4" w14:textId="77777777" w:rsidR="00E720B4" w:rsidRDefault="00E720B4" w:rsidP="00E720B4">
      <w:pPr>
        <w:pStyle w:val="a3"/>
        <w:numPr>
          <w:ilvl w:val="0"/>
          <w:numId w:val="8"/>
        </w:numPr>
        <w:spacing w:before="40" w:after="40"/>
        <w:jc w:val="both"/>
      </w:pPr>
      <w:r>
        <w:t>М</w:t>
      </w:r>
      <w:r w:rsidR="00B612D0">
        <w:t>онотонность</w:t>
      </w:r>
      <w:r>
        <w:t>.</w:t>
      </w:r>
    </w:p>
    <w:p w14:paraId="15AE710C" w14:textId="77777777" w:rsidR="00E720B4" w:rsidRDefault="00E720B4" w:rsidP="00E720B4">
      <w:pPr>
        <w:pStyle w:val="a3"/>
        <w:numPr>
          <w:ilvl w:val="0"/>
          <w:numId w:val="8"/>
        </w:numPr>
        <w:spacing w:before="40" w:after="40"/>
        <w:jc w:val="both"/>
      </w:pPr>
      <w:r>
        <w:t>Н</w:t>
      </w:r>
      <w:r w:rsidR="00B612D0">
        <w:t xml:space="preserve">епредвиденные обстоятельства заставляют нас отвлекаться. </w:t>
      </w:r>
    </w:p>
    <w:p w14:paraId="357DB61B" w14:textId="77777777" w:rsidR="00E720B4" w:rsidRDefault="00B612D0" w:rsidP="00E720B4">
      <w:pPr>
        <w:pStyle w:val="a3"/>
        <w:numPr>
          <w:ilvl w:val="0"/>
          <w:numId w:val="8"/>
        </w:numPr>
        <w:spacing w:before="40" w:after="40"/>
        <w:jc w:val="both"/>
      </w:pPr>
      <w:r>
        <w:t xml:space="preserve">Все и каждый могут не заметить (не услышать) тревожный сигнал. </w:t>
      </w:r>
    </w:p>
    <w:p w14:paraId="4A5BCB5E" w14:textId="77777777" w:rsidR="00E720B4" w:rsidRDefault="00E720B4" w:rsidP="00E720B4">
      <w:pPr>
        <w:spacing w:before="40" w:after="40"/>
        <w:jc w:val="both"/>
      </w:pPr>
      <w:r>
        <w:t>Поэтому р</w:t>
      </w:r>
      <w:r w:rsidR="00B612D0">
        <w:t xml:space="preserve">абочие места должны быть эргономичны, чтобы работающий человек мог быть предупрежден о возникновении критической ситуации. </w:t>
      </w:r>
    </w:p>
    <w:p w14:paraId="4C35AE09" w14:textId="45759181" w:rsidR="00F30D1A" w:rsidRDefault="00E720B4" w:rsidP="00E720B4">
      <w:pPr>
        <w:spacing w:before="40" w:after="40"/>
        <w:jc w:val="both"/>
      </w:pPr>
      <w:r>
        <w:t>В свою очередь</w:t>
      </w:r>
      <w:r w:rsidR="00B612D0">
        <w:t>, регулярные официальные перерывы уменьшают риск опасной степени утомления.</w:t>
      </w:r>
    </w:p>
    <w:p w14:paraId="4B027853" w14:textId="3A0FD968" w:rsidR="00E720B4" w:rsidRPr="00E720B4" w:rsidRDefault="00E720B4" w:rsidP="00E720B4">
      <w:pPr>
        <w:spacing w:before="40" w:after="40"/>
        <w:jc w:val="both"/>
        <w:rPr>
          <w:b/>
          <w:bCs/>
        </w:rPr>
      </w:pPr>
      <w:r w:rsidRPr="00E720B4">
        <w:rPr>
          <w:b/>
          <w:bCs/>
        </w:rPr>
        <w:t xml:space="preserve">6. </w:t>
      </w:r>
      <w:r w:rsidR="00B612D0" w:rsidRPr="00E720B4">
        <w:rPr>
          <w:b/>
          <w:bCs/>
        </w:rPr>
        <w:t>Рутинные процедуры - палка о двух концах</w:t>
      </w:r>
      <w:r w:rsidRPr="00E720B4">
        <w:rPr>
          <w:b/>
          <w:bCs/>
        </w:rPr>
        <w:t>:</w:t>
      </w:r>
    </w:p>
    <w:p w14:paraId="5CA3AEB9" w14:textId="77777777" w:rsidR="00E720B4" w:rsidRDefault="00B612D0" w:rsidP="00E720B4">
      <w:pPr>
        <w:pStyle w:val="a3"/>
        <w:numPr>
          <w:ilvl w:val="0"/>
          <w:numId w:val="9"/>
        </w:numPr>
        <w:spacing w:before="40" w:after="40"/>
        <w:jc w:val="both"/>
      </w:pPr>
      <w:r>
        <w:t xml:space="preserve">С одной стороны, они весьма желанны, потому что только удовлетворительный результат покажет, достаточно ли работник к ним подготовлен. </w:t>
      </w:r>
    </w:p>
    <w:p w14:paraId="2D3249E4" w14:textId="31747B1C" w:rsidR="00B612D0" w:rsidRDefault="00B612D0" w:rsidP="00E720B4">
      <w:pPr>
        <w:pStyle w:val="a3"/>
        <w:numPr>
          <w:ilvl w:val="0"/>
          <w:numId w:val="9"/>
        </w:numPr>
        <w:spacing w:before="40" w:after="40"/>
        <w:jc w:val="both"/>
      </w:pPr>
      <w:r>
        <w:t>С другой стороны, они - источник опасности, поскольку при выполнении рутинных операций человек со временем забывает об опасности и становится легкомысленным.</w:t>
      </w:r>
    </w:p>
    <w:p w14:paraId="18F77365" w14:textId="4D2C70E9" w:rsidR="00E720B4" w:rsidRDefault="00E720B4" w:rsidP="00B3373A">
      <w:pPr>
        <w:pStyle w:val="3"/>
        <w:spacing w:before="120" w:after="120"/>
        <w:jc w:val="center"/>
      </w:pPr>
      <w:r>
        <w:t xml:space="preserve">Основные выводы и рекомендации по </w:t>
      </w:r>
      <w:r w:rsidR="00B3373A">
        <w:t>снижению рискового поведения</w:t>
      </w:r>
    </w:p>
    <w:p w14:paraId="6F5A48EC" w14:textId="6D66B9EC" w:rsidR="00E720B4" w:rsidRDefault="00B612D0" w:rsidP="00E720B4">
      <w:pPr>
        <w:spacing w:before="40" w:after="40"/>
        <w:jc w:val="both"/>
      </w:pPr>
      <w:r>
        <w:t>Если мы хотим обеспечить безопасное выполнение работ, необходимо не выпускать все эти факты из виду, организовывать рабочее место и</w:t>
      </w:r>
      <w:r w:rsidR="00241F3D" w:rsidRPr="00241F3D">
        <w:t xml:space="preserve"> </w:t>
      </w:r>
      <w:r w:rsidR="00241F3D">
        <w:t xml:space="preserve">процедуру отдыха работников так, чтобы слабые стороны человеческой натуры не могли оказывать негативное влияние на проблему безопасности на производстве. </w:t>
      </w:r>
    </w:p>
    <w:p w14:paraId="758CE617" w14:textId="11ECAEA6" w:rsidR="00E720B4" w:rsidRDefault="00E720B4" w:rsidP="00E720B4">
      <w:pPr>
        <w:spacing w:before="40" w:after="40"/>
        <w:jc w:val="both"/>
      </w:pPr>
      <w:r>
        <w:t>Поэтому,</w:t>
      </w:r>
      <w:r w:rsidR="00241F3D">
        <w:t xml:space="preserve"> рабочее место и всю систему следует организовывать с запасом прочности с точки зрения безопасности. </w:t>
      </w:r>
    </w:p>
    <w:p w14:paraId="2C6C7526" w14:textId="77777777" w:rsidR="00E720B4" w:rsidRPr="00E720B4" w:rsidRDefault="00241F3D" w:rsidP="00E720B4">
      <w:pPr>
        <w:spacing w:before="40" w:after="40"/>
        <w:jc w:val="both"/>
        <w:rPr>
          <w:b/>
          <w:bCs/>
        </w:rPr>
      </w:pPr>
      <w:r w:rsidRPr="00E720B4">
        <w:rPr>
          <w:b/>
          <w:bCs/>
        </w:rPr>
        <w:t xml:space="preserve">Постоянными напоминаниями типа: </w:t>
      </w:r>
    </w:p>
    <w:p w14:paraId="6F075361" w14:textId="77777777" w:rsidR="00E720B4" w:rsidRDefault="00241F3D" w:rsidP="00E720B4">
      <w:pPr>
        <w:pStyle w:val="a3"/>
        <w:numPr>
          <w:ilvl w:val="0"/>
          <w:numId w:val="10"/>
        </w:numPr>
        <w:spacing w:before="40" w:after="40"/>
        <w:jc w:val="both"/>
      </w:pPr>
      <w:r>
        <w:t xml:space="preserve">«Ты должен быть более внимателен» многого не добьешься. </w:t>
      </w:r>
    </w:p>
    <w:p w14:paraId="40E6893D" w14:textId="57D705D3" w:rsidR="00241F3D" w:rsidRDefault="00241F3D" w:rsidP="00E720B4">
      <w:pPr>
        <w:spacing w:before="40" w:after="40"/>
        <w:jc w:val="both"/>
      </w:pPr>
      <w:r>
        <w:t>Вместо этого мы должны настраивать своих сотрудников быть внимательными по отношению к конкретным опасностям, способствовать выработке у них безопасного поведения на рабочем месте.</w:t>
      </w:r>
    </w:p>
    <w:p w14:paraId="630CB163" w14:textId="77777777" w:rsidR="00F30D1A" w:rsidRPr="00F30D1A" w:rsidRDefault="00241F3D" w:rsidP="00E720B4">
      <w:pPr>
        <w:spacing w:before="40" w:after="40"/>
        <w:jc w:val="both"/>
        <w:rPr>
          <w:b/>
          <w:bCs/>
        </w:rPr>
      </w:pPr>
      <w:r w:rsidRPr="00F30D1A">
        <w:rPr>
          <w:b/>
          <w:bCs/>
        </w:rPr>
        <w:t>Ниже представлен дополнительный список «инструментов», которые можно использовать для борьбы с рискованным поведением на рабочем месте:</w:t>
      </w:r>
    </w:p>
    <w:p w14:paraId="6C939429" w14:textId="77777777" w:rsidR="00F30D1A" w:rsidRDefault="00241F3D" w:rsidP="00D62C5B">
      <w:pPr>
        <w:pStyle w:val="a3"/>
        <w:numPr>
          <w:ilvl w:val="0"/>
          <w:numId w:val="2"/>
        </w:numPr>
        <w:spacing w:after="0"/>
        <w:jc w:val="both"/>
      </w:pPr>
      <w:r>
        <w:t>Регулярные совещания по мерам защиты здоровья на производстве с участием сотрудников.</w:t>
      </w:r>
    </w:p>
    <w:p w14:paraId="714C45BA" w14:textId="77777777" w:rsidR="00F30D1A" w:rsidRDefault="00241F3D" w:rsidP="00D62C5B">
      <w:pPr>
        <w:pStyle w:val="a3"/>
        <w:numPr>
          <w:ilvl w:val="0"/>
          <w:numId w:val="2"/>
        </w:numPr>
        <w:spacing w:after="0"/>
        <w:jc w:val="both"/>
      </w:pPr>
      <w:r>
        <w:t>Соблюдение правил техники безопасности должно поощряться и говорить о высокой квалификации работника.</w:t>
      </w:r>
    </w:p>
    <w:p w14:paraId="7258E4EB" w14:textId="77777777" w:rsidR="00F30D1A" w:rsidRDefault="00241F3D" w:rsidP="00D62C5B">
      <w:pPr>
        <w:pStyle w:val="a3"/>
        <w:numPr>
          <w:ilvl w:val="0"/>
          <w:numId w:val="2"/>
        </w:numPr>
        <w:spacing w:after="0"/>
        <w:jc w:val="both"/>
      </w:pPr>
      <w:r>
        <w:t>Руководители должны являться образцом правильного поведения с точки зрения безопасности.</w:t>
      </w:r>
    </w:p>
    <w:p w14:paraId="561BEBF4" w14:textId="77777777" w:rsidR="00F30D1A" w:rsidRDefault="00241F3D" w:rsidP="00D62C5B">
      <w:pPr>
        <w:pStyle w:val="a3"/>
        <w:numPr>
          <w:ilvl w:val="0"/>
          <w:numId w:val="2"/>
        </w:numPr>
        <w:spacing w:after="0"/>
        <w:jc w:val="both"/>
      </w:pPr>
      <w:r>
        <w:t>Должно практиковаться премирование за предложения и инициативы, направленные на повышение безопасности, а также поощрение лиц, сообщающих о ситуациях, едва не приведших к несчастным случаям, а также авариям и нарушениям производственного процесса, что в свою очередь способствует выявлению опасностей на производстве.</w:t>
      </w:r>
    </w:p>
    <w:p w14:paraId="5E605118" w14:textId="1DCCD534" w:rsidR="00B612D0" w:rsidRDefault="00241F3D" w:rsidP="00D62C5B">
      <w:pPr>
        <w:pStyle w:val="a3"/>
        <w:numPr>
          <w:ilvl w:val="0"/>
          <w:numId w:val="2"/>
        </w:numPr>
        <w:spacing w:after="0"/>
        <w:jc w:val="both"/>
      </w:pPr>
      <w:r>
        <w:t>Должно быть поощрение за моральный микроклимат в коллективе.</w:t>
      </w:r>
    </w:p>
    <w:p w14:paraId="05533CA1" w14:textId="789C175C" w:rsidR="00241F3D" w:rsidRDefault="00241F3D" w:rsidP="0032413D">
      <w:pPr>
        <w:pStyle w:val="3"/>
        <w:spacing w:before="120" w:after="120"/>
        <w:jc w:val="center"/>
      </w:pPr>
      <w:r>
        <w:t>Список литературы</w:t>
      </w:r>
    </w:p>
    <w:p w14:paraId="0C8CABE9" w14:textId="77777777" w:rsidR="00241F3D" w:rsidRDefault="00241F3D" w:rsidP="00D62C5B">
      <w:pPr>
        <w:pStyle w:val="a3"/>
        <w:numPr>
          <w:ilvl w:val="0"/>
          <w:numId w:val="1"/>
        </w:numPr>
        <w:spacing w:after="0"/>
        <w:jc w:val="both"/>
      </w:pPr>
      <w:r w:rsidRPr="00241F3D">
        <w:t>Со мной ничего не случится! (Германия)// Охрана труда за рубежом. - 2005. - №11. - С. 3-7.</w:t>
      </w:r>
    </w:p>
    <w:p w14:paraId="6A8C3679" w14:textId="46682C40" w:rsidR="00241F3D" w:rsidRDefault="00241F3D" w:rsidP="00D62C5B">
      <w:pPr>
        <w:pStyle w:val="a3"/>
        <w:numPr>
          <w:ilvl w:val="0"/>
          <w:numId w:val="1"/>
        </w:numPr>
        <w:spacing w:after="0"/>
        <w:jc w:val="both"/>
      </w:pPr>
      <w:r w:rsidRPr="00241F3D">
        <w:t xml:space="preserve">Историко-научное развитие нормативно-правовой базы в области охраны труда в России / А.Н. Поздняков, С.А. Лежава, Л.Б. Подгорных // Труды Всероссийской научной конференции студентов, аспирантов и молодых ученых «Наука и молодежь: проблемы, поиски, решения». - Новокузнецк: </w:t>
      </w:r>
      <w:proofErr w:type="spellStart"/>
      <w:r w:rsidRPr="00241F3D">
        <w:t>СибГИУ</w:t>
      </w:r>
      <w:proofErr w:type="spellEnd"/>
      <w:r w:rsidRPr="00241F3D">
        <w:t xml:space="preserve">, 2010. - </w:t>
      </w:r>
      <w:proofErr w:type="spellStart"/>
      <w:r w:rsidRPr="00241F3D">
        <w:t>Вып</w:t>
      </w:r>
      <w:proofErr w:type="spellEnd"/>
      <w:r w:rsidRPr="00241F3D">
        <w:t>. 14. - Часть I. - С. 3-8.</w:t>
      </w:r>
    </w:p>
    <w:p w14:paraId="7BA9635F" w14:textId="77777777" w:rsidR="00241F3D" w:rsidRDefault="00241F3D" w:rsidP="00D62C5B">
      <w:pPr>
        <w:pStyle w:val="a3"/>
        <w:numPr>
          <w:ilvl w:val="0"/>
          <w:numId w:val="1"/>
        </w:numPr>
        <w:spacing w:after="0"/>
        <w:jc w:val="both"/>
      </w:pPr>
      <w:r w:rsidRPr="00241F3D">
        <w:t>Правила техники безопасности при эксплуатации тепломеханического оборудования электростанций и тепловых сетей. - М.: Изд-во НЦ ЭНАС, 2001. - 224 с.</w:t>
      </w:r>
    </w:p>
    <w:p w14:paraId="72C16CB3" w14:textId="0155AD4E" w:rsidR="00241F3D" w:rsidRDefault="00241F3D" w:rsidP="00D62C5B">
      <w:pPr>
        <w:pStyle w:val="a3"/>
        <w:numPr>
          <w:ilvl w:val="0"/>
          <w:numId w:val="1"/>
        </w:numPr>
        <w:spacing w:after="0"/>
        <w:jc w:val="both"/>
      </w:pPr>
      <w:r w:rsidRPr="00241F3D">
        <w:lastRenderedPageBreak/>
        <w:t>Межотраслевые правила по охране труда (правила безопасности) при эксплуатации электроустановок (с изм. и доп.). - М.: Изд-во НЦ ЭНАС, 2003. - 192 с.</w:t>
      </w:r>
    </w:p>
    <w:p w14:paraId="3CAEBF23" w14:textId="7ABBD661" w:rsidR="00241F3D" w:rsidRPr="00241F3D" w:rsidRDefault="00241F3D" w:rsidP="00D62C5B">
      <w:pPr>
        <w:spacing w:before="120" w:after="120"/>
        <w:jc w:val="both"/>
      </w:pPr>
      <w:r>
        <w:t xml:space="preserve">Источник: </w:t>
      </w:r>
      <w:r w:rsidRPr="00241F3D">
        <w:t>Методы борьбы с рискованным поведением на рабочем месте / А.Н. Поздняков // Вестник КузГТУ. - 2011. - №6. - C. 38-39.</w:t>
      </w:r>
    </w:p>
    <w:sectPr w:rsidR="00241F3D" w:rsidRPr="00241F3D" w:rsidSect="003241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0B1F"/>
    <w:multiLevelType w:val="hybridMultilevel"/>
    <w:tmpl w:val="C1E87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45BCC"/>
    <w:multiLevelType w:val="hybridMultilevel"/>
    <w:tmpl w:val="E60AC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046BD"/>
    <w:multiLevelType w:val="hybridMultilevel"/>
    <w:tmpl w:val="286C0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301B2"/>
    <w:multiLevelType w:val="hybridMultilevel"/>
    <w:tmpl w:val="F1FA8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F070E"/>
    <w:multiLevelType w:val="hybridMultilevel"/>
    <w:tmpl w:val="B6206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31F96"/>
    <w:multiLevelType w:val="hybridMultilevel"/>
    <w:tmpl w:val="92204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B3660"/>
    <w:multiLevelType w:val="hybridMultilevel"/>
    <w:tmpl w:val="FAF06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D6FFF"/>
    <w:multiLevelType w:val="hybridMultilevel"/>
    <w:tmpl w:val="96500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1F7C"/>
    <w:multiLevelType w:val="hybridMultilevel"/>
    <w:tmpl w:val="11FC3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D032AC"/>
    <w:multiLevelType w:val="hybridMultilevel"/>
    <w:tmpl w:val="4F1EA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D0"/>
    <w:rsid w:val="000D5285"/>
    <w:rsid w:val="00132931"/>
    <w:rsid w:val="00241F3D"/>
    <w:rsid w:val="0032413D"/>
    <w:rsid w:val="008C05BE"/>
    <w:rsid w:val="00B3373A"/>
    <w:rsid w:val="00B612D0"/>
    <w:rsid w:val="00D42E7A"/>
    <w:rsid w:val="00D62C5B"/>
    <w:rsid w:val="00DD4AD5"/>
    <w:rsid w:val="00DD7967"/>
    <w:rsid w:val="00E720B4"/>
    <w:rsid w:val="00F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4A9C"/>
  <w15:chartTrackingRefBased/>
  <w15:docId w15:val="{4FE125A7-FD4B-4DD5-98BF-96DB932E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612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1F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12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41F3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List Paragraph"/>
    <w:basedOn w:val="a"/>
    <w:uiPriority w:val="34"/>
    <w:qFormat/>
    <w:rsid w:val="00241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Конышев</dc:creator>
  <cp:keywords/>
  <dc:description/>
  <cp:lastModifiedBy>GIP-Gekoms</cp:lastModifiedBy>
  <cp:revision>2</cp:revision>
  <dcterms:created xsi:type="dcterms:W3CDTF">2021-09-20T17:46:00Z</dcterms:created>
  <dcterms:modified xsi:type="dcterms:W3CDTF">2021-09-20T17:46:00Z</dcterms:modified>
</cp:coreProperties>
</file>