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B768E" w14:textId="12992339" w:rsidR="00992EFA" w:rsidRDefault="00992EFA" w:rsidP="00CB254D">
      <w:pPr>
        <w:pStyle w:val="2"/>
        <w:spacing w:before="120" w:after="120"/>
        <w:jc w:val="center"/>
      </w:pPr>
      <w:r w:rsidRPr="00992EFA">
        <w:t>Компьютерное графическое профилирование дискового инструмента для обработки винтовых поверхностей</w:t>
      </w:r>
    </w:p>
    <w:p w14:paraId="46AE3CBB" w14:textId="77777777" w:rsidR="00CB254D" w:rsidRDefault="00992EFA" w:rsidP="00992EFA">
      <w:pPr>
        <w:jc w:val="both"/>
      </w:pPr>
      <w:r>
        <w:t xml:space="preserve">В теории профилирования режущих инструментов известен метод нормалей, основанный на построении контактных нормалей к взаимоогибаемым поверхностям из точек на поверхности [1, 2]. </w:t>
      </w:r>
    </w:p>
    <w:p w14:paraId="6ED4E0FF" w14:textId="77777777" w:rsidR="00CB254D" w:rsidRDefault="00992EFA" w:rsidP="00992EFA">
      <w:pPr>
        <w:jc w:val="both"/>
      </w:pPr>
      <w:r>
        <w:t xml:space="preserve">Анализ существующих специализаций этого метода для решения рассматриваемой задачи профилирования позволяет сделать вывод о том, что им присущи значительные сложность и громоздкость графических построений в определении отдельной точки касания взаимоогибаемых поверхностей. </w:t>
      </w:r>
    </w:p>
    <w:p w14:paraId="746F1EE5" w14:textId="255CA93A" w:rsidR="00992EFA" w:rsidRDefault="00992EFA" w:rsidP="00CB254D">
      <w:pPr>
        <w:spacing w:after="0"/>
        <w:jc w:val="both"/>
      </w:pPr>
      <w:r>
        <w:t>В работе предлагается подход к решению задачи профилирования, основанный на построении нормали к поверхности из внешней точки. Некоторые преимущества компьютерной графической реализации этого подхода будут показаны по ходу изложения материала работы.</w:t>
      </w:r>
    </w:p>
    <w:p w14:paraId="55AEA6EC" w14:textId="77C8890D" w:rsidR="00992EFA" w:rsidRPr="00992EFA" w:rsidRDefault="00992EFA" w:rsidP="00CB254D">
      <w:pPr>
        <w:pStyle w:val="3"/>
        <w:spacing w:before="120" w:after="120"/>
        <w:jc w:val="center"/>
      </w:pPr>
      <w:r w:rsidRPr="00992EFA">
        <w:t>Теоретические аспекты построения нормали к винтовой поверхности из внешней точки</w:t>
      </w:r>
    </w:p>
    <w:p w14:paraId="154D75C5" w14:textId="77777777" w:rsidR="00CB254D" w:rsidRPr="00CB254D" w:rsidRDefault="00992EFA" w:rsidP="00992EFA">
      <w:pPr>
        <w:jc w:val="both"/>
        <w:rPr>
          <w:b/>
          <w:bCs/>
        </w:rPr>
      </w:pPr>
      <w:r w:rsidRPr="00CB254D">
        <w:rPr>
          <w:b/>
          <w:bCs/>
        </w:rPr>
        <w:t>Контактные нормали к взаимоогибаемым поверхностям отличаются от обычных нормалей тем, что они являются общими для обеих поверхностей в точках касания</w:t>
      </w:r>
      <w:r w:rsidR="00CB254D" w:rsidRPr="00CB254D">
        <w:rPr>
          <w:b/>
          <w:bCs/>
        </w:rPr>
        <w:t>:</w:t>
      </w:r>
    </w:p>
    <w:p w14:paraId="166B137D" w14:textId="1AB54A07" w:rsidR="00CB254D" w:rsidRDefault="00CB254D" w:rsidP="00CB254D">
      <w:pPr>
        <w:pStyle w:val="a3"/>
        <w:numPr>
          <w:ilvl w:val="0"/>
          <w:numId w:val="6"/>
        </w:numPr>
        <w:jc w:val="both"/>
      </w:pPr>
      <w:r>
        <w:t>В</w:t>
      </w:r>
      <w:r w:rsidR="00992EFA">
        <w:t xml:space="preserve"> геометрической интерпретации представляют собой прямые общего линейного комплекса (нуль-система) [3]</w:t>
      </w:r>
      <w:r>
        <w:t>.</w:t>
      </w:r>
    </w:p>
    <w:p w14:paraId="56D079F3" w14:textId="09E70BB6" w:rsidR="00992EFA" w:rsidRDefault="00CB254D" w:rsidP="00CB254D">
      <w:pPr>
        <w:pStyle w:val="a3"/>
        <w:numPr>
          <w:ilvl w:val="0"/>
          <w:numId w:val="6"/>
        </w:numPr>
        <w:jc w:val="both"/>
      </w:pPr>
      <w:r>
        <w:t>В</w:t>
      </w:r>
      <w:r w:rsidR="00992EFA">
        <w:t xml:space="preserve"> кинематической </w:t>
      </w:r>
      <w:r>
        <w:t xml:space="preserve">интерпретации </w:t>
      </w:r>
      <w:r w:rsidR="00992EFA">
        <w:t>- лучи мгновенного кинематического винта, определяющего мгновенное относительное движение тел с взаимоогибаемыми поверхностями [4].</w:t>
      </w:r>
    </w:p>
    <w:p w14:paraId="5215BC2A" w14:textId="65EBF3CB" w:rsidR="00992EFA" w:rsidRDefault="00992EFA" w:rsidP="00992EFA">
      <w:pPr>
        <w:jc w:val="both"/>
      </w:pPr>
      <w:r>
        <w:t>Рассмотрим в качестве одной из взаимоогибаемых поверхностей цилиндрическую винтовую поверхность (ВП). Пусть ВП задана своим чертежом (рис</w:t>
      </w:r>
      <w:r w:rsidR="00CB254D">
        <w:t xml:space="preserve">унок </w:t>
      </w:r>
      <w:r>
        <w:t>1).</w:t>
      </w:r>
    </w:p>
    <w:p w14:paraId="073BBA44" w14:textId="77777777" w:rsidR="00CB254D" w:rsidRPr="00CB254D" w:rsidRDefault="00CB254D" w:rsidP="00CB254D">
      <w:pPr>
        <w:jc w:val="both"/>
        <w:rPr>
          <w:b/>
          <w:bCs/>
        </w:rPr>
      </w:pPr>
      <w:r w:rsidRPr="00CB254D">
        <w:rPr>
          <w:b/>
          <w:bCs/>
        </w:rPr>
        <w:t>где</w:t>
      </w:r>
    </w:p>
    <w:p w14:paraId="3DCA7FAE" w14:textId="23466C34" w:rsidR="00CB254D" w:rsidRDefault="00CB254D" w:rsidP="00CB254D">
      <w:pPr>
        <w:pStyle w:val="a3"/>
        <w:numPr>
          <w:ilvl w:val="0"/>
          <w:numId w:val="7"/>
        </w:numPr>
        <w:jc w:val="both"/>
      </w:pPr>
      <w:r>
        <w:t>j - винтовая ось (ось ВП), занимающая проецирующее положение относительно горизонтальной плоскости проекций</w:t>
      </w:r>
      <w:r>
        <w:t>.</w:t>
      </w:r>
    </w:p>
    <w:p w14:paraId="473FD026" w14:textId="77777777" w:rsidR="00CB254D" w:rsidRDefault="00CB254D" w:rsidP="00CB254D">
      <w:pPr>
        <w:pStyle w:val="a3"/>
        <w:numPr>
          <w:ilvl w:val="0"/>
          <w:numId w:val="7"/>
        </w:numPr>
        <w:jc w:val="both"/>
      </w:pPr>
      <w:proofErr w:type="spellStart"/>
      <w:r>
        <w:t>f</w:t>
      </w:r>
      <w:r w:rsidRPr="00CB254D">
        <w:rPr>
          <w:rFonts w:cstheme="minorHAnsi"/>
          <w:vertAlign w:val="subscript"/>
        </w:rPr>
        <w:t>δ</w:t>
      </w:r>
      <w:proofErr w:type="spellEnd"/>
      <w:r>
        <w:t xml:space="preserve"> и f</w:t>
      </w:r>
      <w:r w:rsidRPr="00CB254D">
        <w:rPr>
          <w:rFonts w:cstheme="minorHAnsi"/>
          <w:vertAlign w:val="subscript"/>
        </w:rPr>
        <w:t>δ</w:t>
      </w:r>
      <w:r w:rsidRPr="00CB254D">
        <w:rPr>
          <w:vertAlign w:val="superscript"/>
        </w:rPr>
        <w:t>1</w:t>
      </w:r>
      <w:r>
        <w:t xml:space="preserve"> - торцовые профили ВП в горизонтальных плоскостях уровня </w:t>
      </w:r>
      <w:r w:rsidRPr="00CB254D">
        <w:rPr>
          <w:rFonts w:cstheme="minorHAnsi"/>
        </w:rPr>
        <w:t>δ</w:t>
      </w:r>
      <w:r>
        <w:t xml:space="preserve"> и </w:t>
      </w:r>
      <w:r w:rsidRPr="00CB254D">
        <w:rPr>
          <w:rFonts w:cstheme="minorHAnsi"/>
        </w:rPr>
        <w:t>δ</w:t>
      </w:r>
      <w:r w:rsidRPr="00CB254D">
        <w:rPr>
          <w:vertAlign w:val="superscript"/>
        </w:rPr>
        <w:t>1</w:t>
      </w:r>
      <w:r>
        <w:t xml:space="preserve"> соответственно. </w:t>
      </w:r>
    </w:p>
    <w:p w14:paraId="54330B66" w14:textId="77777777" w:rsidR="00CB254D" w:rsidRDefault="00CB254D" w:rsidP="00CB254D">
      <w:pPr>
        <w:pStyle w:val="a3"/>
        <w:numPr>
          <w:ilvl w:val="0"/>
          <w:numId w:val="7"/>
        </w:numPr>
        <w:jc w:val="both"/>
      </w:pPr>
      <w:r>
        <w:t>Пусть также h=Н/(2</w:t>
      </w:r>
      <w:r w:rsidRPr="00CB254D">
        <w:rPr>
          <w:rFonts w:cstheme="minorHAnsi"/>
        </w:rPr>
        <w:t>π</w:t>
      </w:r>
      <w:r>
        <w:t>) - винтовой параметр ВП</w:t>
      </w:r>
      <w:r>
        <w:t>.</w:t>
      </w:r>
    </w:p>
    <w:p w14:paraId="1FA4B670" w14:textId="77777777" w:rsidR="00CB254D" w:rsidRDefault="00CB254D" w:rsidP="00CB254D">
      <w:pPr>
        <w:pStyle w:val="a3"/>
        <w:numPr>
          <w:ilvl w:val="0"/>
          <w:numId w:val="7"/>
        </w:numPr>
        <w:jc w:val="both"/>
      </w:pPr>
      <w:r>
        <w:t xml:space="preserve">Н - шаг ВП. </w:t>
      </w:r>
    </w:p>
    <w:p w14:paraId="6DF58ED0" w14:textId="5D3D9C5E" w:rsidR="00CB254D" w:rsidRDefault="00CB254D" w:rsidP="00CB254D">
      <w:pPr>
        <w:pStyle w:val="a3"/>
        <w:numPr>
          <w:ilvl w:val="0"/>
          <w:numId w:val="7"/>
        </w:numPr>
        <w:jc w:val="both"/>
      </w:pPr>
      <w:r>
        <w:t>Направление хода ВП определено чертежом.</w:t>
      </w:r>
    </w:p>
    <w:p w14:paraId="27F49B46" w14:textId="77777777" w:rsidR="00CB254D" w:rsidRDefault="00CB254D" w:rsidP="00992EFA">
      <w:pPr>
        <w:jc w:val="both"/>
      </w:pPr>
    </w:p>
    <w:p w14:paraId="0D879BEE" w14:textId="748BE2A1" w:rsidR="00992EFA" w:rsidRDefault="00992EFA" w:rsidP="00992EFA">
      <w:pPr>
        <w:jc w:val="center"/>
      </w:pPr>
      <w:r>
        <w:rPr>
          <w:noProof/>
        </w:rPr>
        <w:drawing>
          <wp:inline distT="0" distB="0" distL="0" distR="0" wp14:anchorId="25C57978" wp14:editId="479779F5">
            <wp:extent cx="2257978" cy="3124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27" cy="31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2F4D" w14:textId="7FBE5749" w:rsidR="00992EFA" w:rsidRDefault="00992EFA" w:rsidP="00992EFA">
      <w:pPr>
        <w:jc w:val="center"/>
      </w:pPr>
      <w:r w:rsidRPr="00992EFA">
        <w:t>Рис</w:t>
      </w:r>
      <w:r w:rsidR="00CB254D">
        <w:t>унок</w:t>
      </w:r>
      <w:r w:rsidRPr="00992EFA">
        <w:t xml:space="preserve"> 1</w:t>
      </w:r>
      <w:r>
        <w:t xml:space="preserve"> –</w:t>
      </w:r>
      <w:r w:rsidRPr="00992EFA">
        <w:t xml:space="preserve"> Поле нормалей торцового профиля</w:t>
      </w:r>
    </w:p>
    <w:p w14:paraId="263E23A2" w14:textId="77777777" w:rsidR="00992EFA" w:rsidRDefault="00992EFA" w:rsidP="00992EFA">
      <w:pPr>
        <w:jc w:val="both"/>
      </w:pPr>
      <w:r>
        <w:lastRenderedPageBreak/>
        <w:t>Под торцовым профилем будем понимать линию сечения ВП плоскостью, перпендикулярной ее винтовой оси.</w:t>
      </w:r>
    </w:p>
    <w:p w14:paraId="7A6F7C39" w14:textId="73371F99" w:rsidR="00992EFA" w:rsidRDefault="00992EFA" w:rsidP="00992EFA">
      <w:pPr>
        <w:jc w:val="both"/>
      </w:pPr>
      <w:r>
        <w:t xml:space="preserve">Нормали к торцовому профилю </w:t>
      </w:r>
      <w:proofErr w:type="spellStart"/>
      <w:r>
        <w:t>f</w:t>
      </w:r>
      <w:r w:rsidRPr="00992EFA">
        <w:rPr>
          <w:rFonts w:cstheme="minorHAnsi"/>
          <w:vertAlign w:val="subscript"/>
        </w:rPr>
        <w:t>δ</w:t>
      </w:r>
      <w:proofErr w:type="spellEnd"/>
      <w:r>
        <w:t xml:space="preserve"> образует поле нормалей в плоскости </w:t>
      </w:r>
      <w:r>
        <w:rPr>
          <w:rFonts w:cstheme="minorHAnsi"/>
        </w:rPr>
        <w:t>δ</w:t>
      </w:r>
      <w:r>
        <w:t>, которое в рассматриваем подходе к профилированию ограничивается окружностью радиуса R</w:t>
      </w:r>
      <w:r w:rsidRPr="00992EFA">
        <w:rPr>
          <w:vertAlign w:val="subscript"/>
          <w:lang w:val="en-US"/>
        </w:rPr>
        <w:t>i</w:t>
      </w:r>
      <w:r>
        <w:t>.</w:t>
      </w:r>
    </w:p>
    <w:p w14:paraId="41A0CF14" w14:textId="77777777" w:rsidR="000D2743" w:rsidRDefault="00992EFA" w:rsidP="00E542C9">
      <w:pPr>
        <w:jc w:val="both"/>
        <w:rPr>
          <w:b/>
          <w:bCs/>
        </w:rPr>
      </w:pPr>
      <w:r w:rsidRPr="00CB254D">
        <w:rPr>
          <w:b/>
          <w:bCs/>
        </w:rPr>
        <w:t xml:space="preserve">Из теории винтовых поверхностей известно, что положение нормали к ВП относительно винтовой оси j определяется </w:t>
      </w:r>
      <w:r w:rsidRPr="00E542C9">
        <w:rPr>
          <w:b/>
          <w:bCs/>
        </w:rPr>
        <w:t>соотношением [5]</w:t>
      </w:r>
      <w:r w:rsidR="000D2743">
        <w:rPr>
          <w:b/>
          <w:bCs/>
        </w:rPr>
        <w:t>:</w:t>
      </w:r>
    </w:p>
    <w:p w14:paraId="278FB527" w14:textId="7D37C14B" w:rsidR="00992EFA" w:rsidRPr="000D2743" w:rsidRDefault="001B2416" w:rsidP="00E542C9">
      <w:pPr>
        <w:jc w:val="both"/>
      </w:pPr>
      <w:r w:rsidRPr="000D2743">
        <w:rPr>
          <w:lang w:val="en-US"/>
        </w:rPr>
        <w:t>r</w:t>
      </w:r>
      <w:r w:rsidR="00E542C9" w:rsidRPr="000D2743">
        <w:rPr>
          <w:position w:val="4"/>
        </w:rPr>
        <w:t>.</w:t>
      </w:r>
      <w:r w:rsidRPr="000D2743">
        <w:rPr>
          <w:position w:val="4"/>
        </w:rPr>
        <w:t>.</w:t>
      </w:r>
      <w:proofErr w:type="spellStart"/>
      <w:r w:rsidRPr="000D2743">
        <w:rPr>
          <w:lang w:val="en-US"/>
        </w:rPr>
        <w:t>tg</w:t>
      </w:r>
      <w:r w:rsidRPr="000D2743">
        <w:rPr>
          <w:rFonts w:cstheme="minorHAnsi"/>
          <w:lang w:val="en-US"/>
        </w:rPr>
        <w:t>ϕ</w:t>
      </w:r>
      <w:proofErr w:type="spellEnd"/>
      <w:r w:rsidRPr="000D2743">
        <w:t>=</w:t>
      </w:r>
      <w:r w:rsidRPr="000D2743">
        <w:rPr>
          <w:lang w:val="en-US"/>
        </w:rPr>
        <w:t>h</w:t>
      </w:r>
    </w:p>
    <w:p w14:paraId="08DD059A" w14:textId="77777777" w:rsidR="000D2743" w:rsidRPr="000D2743" w:rsidRDefault="00E542C9" w:rsidP="000D2743">
      <w:pPr>
        <w:jc w:val="both"/>
        <w:rPr>
          <w:b/>
          <w:bCs/>
        </w:rPr>
      </w:pPr>
      <w:r w:rsidRPr="000D2743">
        <w:rPr>
          <w:b/>
          <w:bCs/>
        </w:rPr>
        <w:t xml:space="preserve">где </w:t>
      </w:r>
    </w:p>
    <w:p w14:paraId="03A0CE24" w14:textId="16F9D13E" w:rsidR="001B2416" w:rsidRDefault="001B2416" w:rsidP="000D2743">
      <w:pPr>
        <w:pStyle w:val="a3"/>
        <w:numPr>
          <w:ilvl w:val="0"/>
          <w:numId w:val="27"/>
        </w:numPr>
        <w:jc w:val="both"/>
      </w:pPr>
      <w:r w:rsidRPr="000D2743">
        <w:rPr>
          <w:lang w:val="en-US"/>
        </w:rPr>
        <w:t>r</w:t>
      </w:r>
      <w:r w:rsidR="00992EFA">
        <w:t xml:space="preserve"> и </w:t>
      </w:r>
      <w:r w:rsidRPr="000D2743">
        <w:rPr>
          <w:rFonts w:cstheme="minorHAnsi"/>
        </w:rPr>
        <w:t>ϕ</w:t>
      </w:r>
      <w:r w:rsidR="00992EFA">
        <w:t xml:space="preserve"> соответственно кратчайшее расстояние и угол</w:t>
      </w:r>
      <w:r w:rsidR="00E542C9">
        <w:t>.</w:t>
      </w:r>
    </w:p>
    <w:p w14:paraId="72CF56AD" w14:textId="7A24E0F2" w:rsidR="00E542C9" w:rsidRDefault="00992EFA" w:rsidP="001B2416">
      <w:pPr>
        <w:jc w:val="both"/>
      </w:pPr>
      <w:r>
        <w:t>Учитывая особенность проекционного расположения ВП относительно плоскости проекции П</w:t>
      </w:r>
      <w:r w:rsidR="001B2416" w:rsidRPr="001B2416">
        <w:rPr>
          <w:vertAlign w:val="subscript"/>
        </w:rPr>
        <w:t>1</w:t>
      </w:r>
      <w:r>
        <w:t xml:space="preserve"> (см</w:t>
      </w:r>
      <w:r w:rsidR="00CB254D">
        <w:t>отри</w:t>
      </w:r>
      <w:r>
        <w:t xml:space="preserve"> рис</w:t>
      </w:r>
      <w:r w:rsidR="00CB254D">
        <w:t xml:space="preserve">унок </w:t>
      </w:r>
      <w:r>
        <w:t>1), выражающуюся в том, что</w:t>
      </w:r>
      <w:r w:rsidR="00E542C9">
        <w:t xml:space="preserve"> </w:t>
      </w:r>
      <w:r>
        <w:t xml:space="preserve">j </w:t>
      </w:r>
      <w:r w:rsidR="001B2416">
        <w:rPr>
          <w:rFonts w:cstheme="minorHAnsi"/>
        </w:rPr>
        <w:t>ꓕ</w:t>
      </w:r>
      <w:r w:rsidR="001B2416" w:rsidRPr="001B2416">
        <w:t xml:space="preserve"> </w:t>
      </w:r>
      <w:r>
        <w:t>П</w:t>
      </w:r>
      <w:r w:rsidR="001B2416" w:rsidRPr="001B2416">
        <w:rPr>
          <w:vertAlign w:val="subscript"/>
        </w:rPr>
        <w:t>1</w:t>
      </w:r>
      <w:r>
        <w:t xml:space="preserve"> можно на основании приведенного соотношения утверждать, что нормаль к торцово</w:t>
      </w:r>
      <w:r w:rsidRPr="00992EFA">
        <w:t xml:space="preserve">му профилю в его точке есть с точностью до направления ортогональная проекция нормали к ВП в этой точке. </w:t>
      </w:r>
    </w:p>
    <w:p w14:paraId="7D17050F" w14:textId="34C13307" w:rsidR="00992EFA" w:rsidRDefault="00992EFA" w:rsidP="001B2416">
      <w:pPr>
        <w:jc w:val="both"/>
      </w:pPr>
      <w:r w:rsidRPr="00992EFA">
        <w:t xml:space="preserve">В этой связи знак угла </w:t>
      </w:r>
      <w:r w:rsidR="001B2416">
        <w:rPr>
          <w:rFonts w:cstheme="minorHAnsi"/>
        </w:rPr>
        <w:t>ϕ</w:t>
      </w:r>
      <w:r w:rsidRPr="00992EFA">
        <w:t xml:space="preserve"> зависит от направления хода ВП и от направления вектор-момента, образуемого проекцией вектора нормали к ВП на торцовую плоскость при ее вращении относительно центра</w:t>
      </w:r>
      <w:r w:rsidR="001B2416" w:rsidRPr="001B2416">
        <w:t xml:space="preserve"> </w:t>
      </w:r>
      <w:r w:rsidR="001B2416">
        <w:rPr>
          <w:lang w:val="en-US"/>
        </w:rPr>
        <w:t>j</w:t>
      </w:r>
      <w:r w:rsidRPr="00992EFA">
        <w:t xml:space="preserve"> в плоскости П</w:t>
      </w:r>
      <w:r w:rsidR="001B2416" w:rsidRPr="001B2416">
        <w:rPr>
          <w:vertAlign w:val="subscript"/>
        </w:rPr>
        <w:t>1</w:t>
      </w:r>
      <w:r w:rsidRPr="00992EFA">
        <w:t>.</w:t>
      </w:r>
    </w:p>
    <w:p w14:paraId="44D06704" w14:textId="5A58D53E" w:rsidR="001B2416" w:rsidRDefault="001B2416" w:rsidP="00992EFA">
      <w:pPr>
        <w:jc w:val="both"/>
      </w:pPr>
      <w:r w:rsidRPr="001B2416">
        <w:t>Применим некоторые понятия и теоретические положения теории винтов [4] в рассматриваемом подходе.</w:t>
      </w:r>
      <w:r w:rsidR="00E542C9">
        <w:t xml:space="preserve"> </w:t>
      </w:r>
      <w:r w:rsidRPr="001B2416">
        <w:t>Пусть n</w:t>
      </w:r>
      <w:r w:rsidRPr="001B2416">
        <w:rPr>
          <w:rFonts w:cstheme="minorHAnsi"/>
          <w:vertAlign w:val="subscript"/>
        </w:rPr>
        <w:t>δ</w:t>
      </w:r>
      <w:r w:rsidRPr="001B2416">
        <w:rPr>
          <w:vertAlign w:val="subscript"/>
        </w:rPr>
        <w:t>1</w:t>
      </w:r>
      <w:r w:rsidRPr="001B2416">
        <w:rPr>
          <w:vertAlign w:val="superscript"/>
        </w:rPr>
        <w:t>0</w:t>
      </w:r>
      <w:r w:rsidRPr="001B2416">
        <w:t xml:space="preserve"> и n</w:t>
      </w:r>
      <w:r w:rsidRPr="001B2416">
        <w:rPr>
          <w:rFonts w:cstheme="minorHAnsi"/>
          <w:vertAlign w:val="subscript"/>
        </w:rPr>
        <w:t>δ</w:t>
      </w:r>
      <w:r w:rsidRPr="001B2416">
        <w:rPr>
          <w:vertAlign w:val="subscript"/>
        </w:rPr>
        <w:t>1</w:t>
      </w:r>
      <w:r w:rsidRPr="001B2416">
        <w:t xml:space="preserve"> - два разных положения одной и той же нормали к торцовому профилю в его положениях f</w:t>
      </w:r>
      <w:r w:rsidRPr="001B2416">
        <w:rPr>
          <w:rFonts w:cstheme="minorHAnsi"/>
          <w:vertAlign w:val="subscript"/>
        </w:rPr>
        <w:t>δ</w:t>
      </w:r>
      <w:r w:rsidRPr="001B2416">
        <w:rPr>
          <w:vertAlign w:val="subscript"/>
        </w:rPr>
        <w:t>1</w:t>
      </w:r>
      <w:r w:rsidRPr="001B2416">
        <w:rPr>
          <w:vertAlign w:val="superscript"/>
        </w:rPr>
        <w:t>0</w:t>
      </w:r>
      <w:r w:rsidRPr="001B2416">
        <w:t xml:space="preserve"> и f</w:t>
      </w:r>
      <w:r w:rsidRPr="001B2416">
        <w:rPr>
          <w:rFonts w:cstheme="minorHAnsi"/>
          <w:vertAlign w:val="subscript"/>
        </w:rPr>
        <w:t>δ</w:t>
      </w:r>
      <w:r w:rsidRPr="001B2416">
        <w:rPr>
          <w:vertAlign w:val="subscript"/>
        </w:rPr>
        <w:t>1</w:t>
      </w:r>
      <w:r w:rsidRPr="001B2416">
        <w:t xml:space="preserve"> (рис</w:t>
      </w:r>
      <w:r w:rsidR="00E542C9">
        <w:t>унок</w:t>
      </w:r>
      <w:r w:rsidRPr="001B2416">
        <w:t xml:space="preserve"> 2).</w:t>
      </w:r>
    </w:p>
    <w:p w14:paraId="2A908232" w14:textId="7FA57C62" w:rsidR="001B2416" w:rsidRDefault="001B2416" w:rsidP="001B2416">
      <w:pPr>
        <w:jc w:val="center"/>
      </w:pPr>
      <w:r>
        <w:rPr>
          <w:noProof/>
        </w:rPr>
        <w:drawing>
          <wp:inline distT="0" distB="0" distL="0" distR="0" wp14:anchorId="66A42817" wp14:editId="3B30FB3A">
            <wp:extent cx="2324100" cy="373196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97" cy="37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AAF3" w14:textId="6FAA0985" w:rsidR="001B2416" w:rsidRPr="001B2416" w:rsidRDefault="001B2416" w:rsidP="001B2416">
      <w:pPr>
        <w:jc w:val="center"/>
      </w:pPr>
      <w:r w:rsidRPr="001B2416">
        <w:t>Рис</w:t>
      </w:r>
      <w:r w:rsidR="00E542C9">
        <w:t>унок</w:t>
      </w:r>
      <w:r w:rsidRPr="001B2416">
        <w:t xml:space="preserve"> 2</w:t>
      </w:r>
      <w:r>
        <w:t xml:space="preserve"> –</w:t>
      </w:r>
      <w:r w:rsidRPr="001B2416">
        <w:t xml:space="preserve"> Проецирующее положение полярной плос</w:t>
      </w:r>
      <w:r>
        <w:t>кости</w:t>
      </w:r>
    </w:p>
    <w:p w14:paraId="47F32F00" w14:textId="77777777" w:rsidR="007F27AB" w:rsidRDefault="001B2416" w:rsidP="006E12C1">
      <w:pPr>
        <w:jc w:val="both"/>
      </w:pPr>
      <w:r w:rsidRPr="001B2416">
        <w:t xml:space="preserve">Очевидно, основания </w:t>
      </w:r>
      <w:r w:rsidR="006E12C1">
        <w:rPr>
          <w:lang w:val="en-US"/>
        </w:rPr>
        <w:t>N</w:t>
      </w:r>
      <w:r w:rsidR="006E12C1" w:rsidRPr="001B2416">
        <w:rPr>
          <w:rFonts w:cstheme="minorHAnsi"/>
          <w:vertAlign w:val="subscript"/>
        </w:rPr>
        <w:t>δ</w:t>
      </w:r>
      <w:r w:rsidR="006E12C1" w:rsidRPr="001B2416">
        <w:rPr>
          <w:vertAlign w:val="subscript"/>
        </w:rPr>
        <w:t>1</w:t>
      </w:r>
      <w:r w:rsidR="006E12C1" w:rsidRPr="001B2416">
        <w:rPr>
          <w:vertAlign w:val="superscript"/>
        </w:rPr>
        <w:t>0</w:t>
      </w:r>
      <w:r w:rsidR="006E12C1" w:rsidRPr="001B2416">
        <w:t xml:space="preserve"> и </w:t>
      </w:r>
      <w:r w:rsidR="006E12C1">
        <w:rPr>
          <w:lang w:val="en-US"/>
        </w:rPr>
        <w:t>N</w:t>
      </w:r>
      <w:r w:rsidR="006E12C1" w:rsidRPr="001B2416">
        <w:rPr>
          <w:rFonts w:cstheme="minorHAnsi"/>
          <w:vertAlign w:val="subscript"/>
        </w:rPr>
        <w:t>δ</w:t>
      </w:r>
      <w:r w:rsidR="006E12C1" w:rsidRPr="001B2416">
        <w:rPr>
          <w:vertAlign w:val="subscript"/>
        </w:rPr>
        <w:t>1</w:t>
      </w:r>
      <w:r w:rsidRPr="001B2416">
        <w:t xml:space="preserve"> этой нормали принадлежат разным плоскостям уровня </w:t>
      </w:r>
      <w:r w:rsidR="006E12C1">
        <w:rPr>
          <w:rFonts w:cstheme="minorHAnsi"/>
        </w:rPr>
        <w:t>δ</w:t>
      </w:r>
      <w:r w:rsidR="006E12C1">
        <w:rPr>
          <w:vertAlign w:val="superscript"/>
        </w:rPr>
        <w:t>0</w:t>
      </w:r>
      <w:r w:rsidRPr="001B2416">
        <w:t xml:space="preserve"> </w:t>
      </w:r>
      <w:r w:rsidR="006E12C1">
        <w:t xml:space="preserve">и </w:t>
      </w:r>
      <w:r w:rsidR="006E12C1">
        <w:rPr>
          <w:rFonts w:cstheme="minorHAnsi"/>
        </w:rPr>
        <w:t>δ</w:t>
      </w:r>
      <w:r w:rsidR="006E12C1">
        <w:t xml:space="preserve"> </w:t>
      </w:r>
      <w:r w:rsidRPr="001B2416">
        <w:t xml:space="preserve">торцового профиля в его положениях </w:t>
      </w:r>
      <w:r w:rsidR="006E12C1">
        <w:rPr>
          <w:lang w:val="en-US"/>
        </w:rPr>
        <w:t>f</w:t>
      </w:r>
      <w:r w:rsidR="006E12C1" w:rsidRPr="001B2416">
        <w:rPr>
          <w:rFonts w:cstheme="minorHAnsi"/>
          <w:vertAlign w:val="subscript"/>
        </w:rPr>
        <w:t>δ</w:t>
      </w:r>
      <w:r w:rsidR="006E12C1" w:rsidRPr="001B2416">
        <w:rPr>
          <w:vertAlign w:val="subscript"/>
        </w:rPr>
        <w:t>1</w:t>
      </w:r>
      <w:r w:rsidR="006E12C1" w:rsidRPr="001B2416">
        <w:rPr>
          <w:vertAlign w:val="superscript"/>
        </w:rPr>
        <w:t>0</w:t>
      </w:r>
      <w:r w:rsidR="006E12C1" w:rsidRPr="001B2416">
        <w:t xml:space="preserve"> и </w:t>
      </w:r>
      <w:r w:rsidR="006E12C1">
        <w:rPr>
          <w:lang w:val="en-US"/>
        </w:rPr>
        <w:t>f</w:t>
      </w:r>
      <w:r w:rsidR="006E12C1" w:rsidRPr="001B2416">
        <w:rPr>
          <w:rFonts w:cstheme="minorHAnsi"/>
          <w:vertAlign w:val="subscript"/>
        </w:rPr>
        <w:t>δ</w:t>
      </w:r>
      <w:r w:rsidR="006E12C1" w:rsidRPr="001B2416">
        <w:rPr>
          <w:vertAlign w:val="subscript"/>
        </w:rPr>
        <w:t>1</w:t>
      </w:r>
      <w:r w:rsidRPr="001B2416">
        <w:t xml:space="preserve">. </w:t>
      </w:r>
    </w:p>
    <w:p w14:paraId="1AB9EA8E" w14:textId="562797B0" w:rsidR="007F27AB" w:rsidRDefault="001B2416" w:rsidP="006E12C1">
      <w:pPr>
        <w:jc w:val="both"/>
      </w:pPr>
      <w:r w:rsidRPr="001B2416">
        <w:t>Повернем нормаль к торцовому профилю вокруг центра j</w:t>
      </w:r>
      <w:r w:rsidR="006E12C1" w:rsidRPr="006E12C1">
        <w:rPr>
          <w:vertAlign w:val="subscript"/>
        </w:rPr>
        <w:t>1</w:t>
      </w:r>
      <w:r w:rsidRPr="001B2416">
        <w:t xml:space="preserve"> в положение </w:t>
      </w:r>
      <w:r w:rsidR="006E12C1">
        <w:rPr>
          <w:lang w:val="en-US"/>
        </w:rPr>
        <w:t>n</w:t>
      </w:r>
      <w:r w:rsidR="006E12C1" w:rsidRPr="006E12C1">
        <w:rPr>
          <w:vertAlign w:val="subscript"/>
        </w:rPr>
        <w:t>1</w:t>
      </w:r>
      <w:r w:rsidR="006E12C1" w:rsidRPr="006E12C1">
        <w:rPr>
          <w:vertAlign w:val="superscript"/>
        </w:rPr>
        <w:t>0</w:t>
      </w:r>
      <w:r w:rsidRPr="001B2416">
        <w:t xml:space="preserve"> при котором она будет проходить через точку а</w:t>
      </w:r>
      <w:r w:rsidR="006E12C1" w:rsidRPr="006E12C1">
        <w:rPr>
          <w:vertAlign w:val="subscript"/>
          <w:lang w:val="en-US"/>
        </w:rPr>
        <w:t>i</w:t>
      </w:r>
      <w:r w:rsidR="006E12C1" w:rsidRPr="006E12C1">
        <w:rPr>
          <w:vertAlign w:val="subscript"/>
        </w:rPr>
        <w:t>1</w:t>
      </w:r>
      <w:r w:rsidR="006E12C1" w:rsidRPr="006E12C1">
        <w:rPr>
          <w:vertAlign w:val="superscript"/>
        </w:rPr>
        <w:t>0</w:t>
      </w:r>
      <w:r w:rsidR="006E12C1" w:rsidRPr="006E12C1">
        <w:t xml:space="preserve"> </w:t>
      </w:r>
      <w:r w:rsidRPr="001B2416">
        <w:t>= M</w:t>
      </w:r>
      <w:r w:rsidR="006E12C1" w:rsidRPr="006E12C1">
        <w:rPr>
          <w:vertAlign w:val="subscript"/>
        </w:rPr>
        <w:t>1</w:t>
      </w:r>
      <w:r w:rsidRPr="006E12C1">
        <w:rPr>
          <w:vertAlign w:val="superscript"/>
        </w:rPr>
        <w:t>0</w:t>
      </w:r>
      <w:r w:rsidRPr="001B2416">
        <w:t xml:space="preserve">. Этому повороту на угол </w:t>
      </w:r>
      <w:r w:rsidR="006E12C1">
        <w:rPr>
          <w:rFonts w:cstheme="minorHAnsi"/>
        </w:rPr>
        <w:t>α</w:t>
      </w:r>
      <w:r w:rsidR="006E12C1" w:rsidRPr="006E12C1">
        <w:rPr>
          <w:rFonts w:cstheme="minorHAnsi"/>
          <w:vertAlign w:val="subscript"/>
        </w:rPr>
        <w:t>δ</w:t>
      </w:r>
      <w:r w:rsidRPr="001B2416">
        <w:t xml:space="preserve"> будет соответствовать положение </w:t>
      </w:r>
      <w:r w:rsidR="006E12C1">
        <w:rPr>
          <w:lang w:val="en-US"/>
        </w:rPr>
        <w:t>N</w:t>
      </w:r>
      <w:r w:rsidR="006E12C1" w:rsidRPr="006E12C1">
        <w:rPr>
          <w:vertAlign w:val="superscript"/>
        </w:rPr>
        <w:t>0</w:t>
      </w:r>
      <w:r w:rsidRPr="001B2416">
        <w:t xml:space="preserve"> основания нормали в соответствующей плоскости уровня </w:t>
      </w:r>
      <w:r w:rsidR="006E12C1">
        <w:rPr>
          <w:rFonts w:cstheme="minorHAnsi"/>
        </w:rPr>
        <w:t>δ</w:t>
      </w:r>
      <w:r w:rsidR="006E12C1" w:rsidRPr="006E12C1">
        <w:rPr>
          <w:vertAlign w:val="subscript"/>
          <w:lang w:val="en-US"/>
        </w:rPr>
        <w:t>N</w:t>
      </w:r>
      <w:r w:rsidR="006E12C1" w:rsidRPr="006E12C1">
        <w:rPr>
          <w:vertAlign w:val="superscript"/>
        </w:rPr>
        <w:t>0</w:t>
      </w:r>
      <w:r w:rsidRPr="001B2416">
        <w:t xml:space="preserve">. </w:t>
      </w:r>
    </w:p>
    <w:p w14:paraId="17F3A7E9" w14:textId="76D9C079" w:rsidR="00583816" w:rsidRDefault="001B2416" w:rsidP="006E12C1">
      <w:pPr>
        <w:jc w:val="both"/>
      </w:pPr>
      <w:r w:rsidRPr="001B2416">
        <w:lastRenderedPageBreak/>
        <w:t>Поскольку нормаль к ВП является лучом винта [4], то приняв точку М</w:t>
      </w:r>
      <w:r w:rsidR="006E12C1" w:rsidRPr="006E12C1">
        <w:rPr>
          <w:vertAlign w:val="superscript"/>
        </w:rPr>
        <w:t>0</w:t>
      </w:r>
      <w:r w:rsidRPr="001B2416">
        <w:t xml:space="preserve"> нормали в качестве полюса определенной полярной плоскости G</w:t>
      </w:r>
      <w:r w:rsidRPr="006E12C1">
        <w:rPr>
          <w:vertAlign w:val="superscript"/>
        </w:rPr>
        <w:t>0</w:t>
      </w:r>
      <w:r w:rsidRPr="001B2416">
        <w:t>, получим, в соответствии с определением этой плоскости,</w:t>
      </w:r>
      <w:r w:rsidR="006E12C1" w:rsidRPr="006E12C1">
        <w:t xml:space="preserve"> </w:t>
      </w:r>
      <w:r w:rsidR="006E12C1">
        <w:t>что через точку M</w:t>
      </w:r>
      <w:r w:rsidR="006E12C1" w:rsidRPr="006E12C1">
        <w:rPr>
          <w:vertAlign w:val="superscript"/>
        </w:rPr>
        <w:t>0</w:t>
      </w:r>
      <w:r w:rsidR="006E12C1">
        <w:rPr>
          <w:rFonts w:cstheme="minorHAnsi"/>
        </w:rPr>
        <w:t>ϵ</w:t>
      </w:r>
      <w:r w:rsidR="006E12C1">
        <w:t>G</w:t>
      </w:r>
      <w:r w:rsidR="006E12C1" w:rsidRPr="006E12C1">
        <w:rPr>
          <w:vertAlign w:val="superscript"/>
        </w:rPr>
        <w:t>0</w:t>
      </w:r>
      <w:r w:rsidR="006E12C1">
        <w:t xml:space="preserve"> проходит пучок лучей винта, один из которых совпадает с нормалью </w:t>
      </w:r>
      <w:r w:rsidR="006E12C1">
        <w:rPr>
          <w:lang w:val="en-US"/>
        </w:rPr>
        <w:t>n</w:t>
      </w:r>
      <w:r w:rsidR="006E12C1" w:rsidRPr="006E12C1">
        <w:rPr>
          <w:vertAlign w:val="superscript"/>
        </w:rPr>
        <w:t>0</w:t>
      </w:r>
      <w:r w:rsidR="006E12C1">
        <w:t xml:space="preserve"> к ВП в точке M</w:t>
      </w:r>
      <w:r w:rsidR="006E12C1" w:rsidRPr="006E12C1">
        <w:rPr>
          <w:vertAlign w:val="superscript"/>
        </w:rPr>
        <w:t>0</w:t>
      </w:r>
      <w:r w:rsidR="006E12C1">
        <w:rPr>
          <w:rFonts w:cstheme="minorHAnsi"/>
        </w:rPr>
        <w:t>ϵ</w:t>
      </w:r>
      <w:r w:rsidR="006E12C1">
        <w:rPr>
          <w:lang w:val="en-US"/>
        </w:rPr>
        <w:t>n</w:t>
      </w:r>
      <w:r w:rsidR="006E12C1" w:rsidRPr="006E12C1">
        <w:rPr>
          <w:vertAlign w:val="superscript"/>
        </w:rPr>
        <w:t>0</w:t>
      </w:r>
      <w:r w:rsidR="006E12C1">
        <w:t>.</w:t>
      </w:r>
    </w:p>
    <w:p w14:paraId="67B3F632" w14:textId="77777777" w:rsidR="000D2743" w:rsidRDefault="006E12C1" w:rsidP="006E12C1">
      <w:pPr>
        <w:jc w:val="both"/>
        <w:rPr>
          <w:b/>
          <w:bCs/>
        </w:rPr>
      </w:pPr>
      <w:r w:rsidRPr="00E542C9">
        <w:rPr>
          <w:b/>
          <w:bCs/>
        </w:rPr>
        <w:t>Положение полярной плоскости G</w:t>
      </w:r>
      <w:r w:rsidRPr="00E542C9">
        <w:rPr>
          <w:b/>
          <w:bCs/>
          <w:vertAlign w:val="superscript"/>
        </w:rPr>
        <w:t>0</w:t>
      </w:r>
      <w:r w:rsidRPr="00E542C9">
        <w:rPr>
          <w:b/>
          <w:bCs/>
        </w:rPr>
        <w:t xml:space="preserve"> относительно винтовой оси j определяется соотношением</w:t>
      </w:r>
      <w:r w:rsidR="000D2743">
        <w:rPr>
          <w:b/>
          <w:bCs/>
        </w:rPr>
        <w:t>:</w:t>
      </w:r>
    </w:p>
    <w:p w14:paraId="56D47C30" w14:textId="4A42AC56" w:rsidR="00583816" w:rsidRPr="000D2743" w:rsidRDefault="006E12C1" w:rsidP="006E12C1">
      <w:pPr>
        <w:jc w:val="both"/>
      </w:pPr>
      <w:proofErr w:type="spellStart"/>
      <w:proofErr w:type="gramStart"/>
      <w:r w:rsidRPr="000D2743">
        <w:t>R</w:t>
      </w:r>
      <w:r w:rsidRPr="000D2743">
        <w:rPr>
          <w:vertAlign w:val="subscript"/>
        </w:rPr>
        <w:t>j</w:t>
      </w:r>
      <w:proofErr w:type="spellEnd"/>
      <w:r w:rsidR="00583816" w:rsidRPr="000D2743">
        <w:rPr>
          <w:position w:val="4"/>
        </w:rPr>
        <w:t>..</w:t>
      </w:r>
      <w:proofErr w:type="spellStart"/>
      <w:proofErr w:type="gramEnd"/>
      <w:r w:rsidRPr="000D2743">
        <w:t>tg</w:t>
      </w:r>
      <w:r w:rsidR="00583816" w:rsidRPr="000D2743">
        <w:rPr>
          <w:rFonts w:cstheme="minorHAnsi"/>
        </w:rPr>
        <w:t>ϕ</w:t>
      </w:r>
      <w:r w:rsidRPr="000D2743">
        <w:rPr>
          <w:vertAlign w:val="subscript"/>
        </w:rPr>
        <w:t>i</w:t>
      </w:r>
      <w:proofErr w:type="spellEnd"/>
      <w:r w:rsidRPr="000D2743">
        <w:t>=h</w:t>
      </w:r>
    </w:p>
    <w:p w14:paraId="0A643F88" w14:textId="71C2B73C" w:rsidR="00583816" w:rsidRPr="00E542C9" w:rsidRDefault="00583816" w:rsidP="006E12C1">
      <w:pPr>
        <w:jc w:val="both"/>
        <w:rPr>
          <w:b/>
          <w:bCs/>
        </w:rPr>
      </w:pPr>
      <w:r w:rsidRPr="00E542C9">
        <w:rPr>
          <w:b/>
          <w:bCs/>
        </w:rPr>
        <w:t>где</w:t>
      </w:r>
    </w:p>
    <w:p w14:paraId="2B4283DB" w14:textId="3FD2A6CA" w:rsidR="00583816" w:rsidRDefault="006E12C1" w:rsidP="00583816">
      <w:pPr>
        <w:pStyle w:val="a3"/>
        <w:numPr>
          <w:ilvl w:val="0"/>
          <w:numId w:val="1"/>
        </w:numPr>
        <w:jc w:val="both"/>
      </w:pPr>
      <w:r>
        <w:t>R</w:t>
      </w:r>
      <w:r w:rsidR="00583816" w:rsidRPr="00583816">
        <w:rPr>
          <w:vertAlign w:val="subscript"/>
          <w:lang w:val="en-US"/>
        </w:rPr>
        <w:t>i</w:t>
      </w:r>
      <w:r>
        <w:t xml:space="preserve"> - расстояние от полюса М</w:t>
      </w:r>
      <w:r w:rsidR="00583816" w:rsidRPr="00583816">
        <w:rPr>
          <w:vertAlign w:val="superscript"/>
        </w:rPr>
        <w:t>0</w:t>
      </w:r>
      <w:r>
        <w:t xml:space="preserve"> до оси j</w:t>
      </w:r>
      <w:r w:rsidR="00E542C9">
        <w:t>.</w:t>
      </w:r>
    </w:p>
    <w:p w14:paraId="36810A73" w14:textId="0F5569B4" w:rsidR="00583816" w:rsidRDefault="00583816" w:rsidP="00583816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ϕ</w:t>
      </w:r>
      <w:r w:rsidR="006E12C1">
        <w:t xml:space="preserve"> - угол между полярной плоскостью G</w:t>
      </w:r>
      <w:r w:rsidR="006E12C1" w:rsidRPr="00583816">
        <w:rPr>
          <w:vertAlign w:val="superscript"/>
        </w:rPr>
        <w:t>0</w:t>
      </w:r>
      <w:r w:rsidR="006E12C1">
        <w:t xml:space="preserve"> и осью j</w:t>
      </w:r>
      <w:r w:rsidR="00E542C9">
        <w:t>.</w:t>
      </w:r>
    </w:p>
    <w:p w14:paraId="55228619" w14:textId="77777777" w:rsidR="00E542C9" w:rsidRPr="00E542C9" w:rsidRDefault="006E12C1" w:rsidP="00583816">
      <w:pPr>
        <w:jc w:val="both"/>
        <w:rPr>
          <w:b/>
          <w:bCs/>
        </w:rPr>
      </w:pPr>
      <w:r w:rsidRPr="00E542C9">
        <w:rPr>
          <w:b/>
          <w:bCs/>
        </w:rPr>
        <w:t>Исходя из проекционной особенности расположения полюса М</w:t>
      </w:r>
      <w:r w:rsidR="00583816" w:rsidRPr="00E542C9">
        <w:rPr>
          <w:b/>
          <w:bCs/>
          <w:vertAlign w:val="superscript"/>
        </w:rPr>
        <w:t>0</w:t>
      </w:r>
      <w:r w:rsidRPr="00E542C9">
        <w:rPr>
          <w:b/>
          <w:bCs/>
        </w:rPr>
        <w:t xml:space="preserve"> и оси j (см</w:t>
      </w:r>
      <w:r w:rsidR="00E542C9" w:rsidRPr="00E542C9">
        <w:rPr>
          <w:b/>
          <w:bCs/>
        </w:rPr>
        <w:t>отри</w:t>
      </w:r>
      <w:r w:rsidR="00583816" w:rsidRPr="00E542C9">
        <w:rPr>
          <w:b/>
          <w:bCs/>
        </w:rPr>
        <w:t xml:space="preserve"> </w:t>
      </w:r>
      <w:r w:rsidRPr="00E542C9">
        <w:rPr>
          <w:b/>
          <w:bCs/>
        </w:rPr>
        <w:t>рис</w:t>
      </w:r>
      <w:r w:rsidR="00E542C9" w:rsidRPr="00E542C9">
        <w:rPr>
          <w:b/>
          <w:bCs/>
        </w:rPr>
        <w:t>унок</w:t>
      </w:r>
      <w:r w:rsidRPr="00E542C9">
        <w:rPr>
          <w:b/>
          <w:bCs/>
        </w:rPr>
        <w:t xml:space="preserve"> 2), получаем</w:t>
      </w:r>
      <w:r w:rsidR="00E542C9" w:rsidRPr="00E542C9">
        <w:rPr>
          <w:b/>
          <w:bCs/>
        </w:rPr>
        <w:t>:</w:t>
      </w:r>
    </w:p>
    <w:p w14:paraId="24E37C15" w14:textId="77777777" w:rsidR="00E542C9" w:rsidRDefault="00E542C9" w:rsidP="00E542C9">
      <w:pPr>
        <w:pStyle w:val="a3"/>
        <w:numPr>
          <w:ilvl w:val="0"/>
          <w:numId w:val="9"/>
        </w:numPr>
        <w:jc w:val="both"/>
      </w:pPr>
      <w:r>
        <w:t>Ч</w:t>
      </w:r>
      <w:r w:rsidR="006E12C1">
        <w:t>то G</w:t>
      </w:r>
      <w:r w:rsidR="006E12C1" w:rsidRPr="00E542C9">
        <w:rPr>
          <w:vertAlign w:val="subscript"/>
        </w:rPr>
        <w:t>2</w:t>
      </w:r>
      <w:r w:rsidR="00583816" w:rsidRPr="00E542C9">
        <w:rPr>
          <w:vertAlign w:val="superscript"/>
        </w:rPr>
        <w:t>0</w:t>
      </w:r>
      <w:r w:rsidR="006E12C1">
        <w:t xml:space="preserve"> есть фронтальный след полярной плоскости G</w:t>
      </w:r>
      <w:r w:rsidR="006E12C1" w:rsidRPr="00E542C9">
        <w:rPr>
          <w:vertAlign w:val="superscript"/>
        </w:rPr>
        <w:t>0</w:t>
      </w:r>
      <w:r w:rsidR="006E12C1">
        <w:t xml:space="preserve">, расположенной под углом </w:t>
      </w:r>
      <w:proofErr w:type="spellStart"/>
      <w:r w:rsidR="00583816" w:rsidRPr="00E542C9">
        <w:rPr>
          <w:rFonts w:cstheme="minorHAnsi"/>
        </w:rPr>
        <w:t>ϕ</w:t>
      </w:r>
      <w:r w:rsidR="006E12C1" w:rsidRPr="00E542C9">
        <w:rPr>
          <w:vertAlign w:val="subscript"/>
        </w:rPr>
        <w:t>i</w:t>
      </w:r>
      <w:proofErr w:type="spellEnd"/>
      <w:r w:rsidR="006E12C1">
        <w:t xml:space="preserve"> к оси j, проходящей через основание </w:t>
      </w:r>
      <w:r w:rsidR="00583816" w:rsidRPr="00E542C9">
        <w:rPr>
          <w:lang w:val="en-US"/>
        </w:rPr>
        <w:t>N</w:t>
      </w:r>
      <w:r w:rsidR="00583816" w:rsidRPr="00E542C9">
        <w:rPr>
          <w:vertAlign w:val="superscript"/>
        </w:rPr>
        <w:t>0</w:t>
      </w:r>
      <w:r w:rsidR="006E12C1">
        <w:t xml:space="preserve"> нормали. </w:t>
      </w:r>
    </w:p>
    <w:p w14:paraId="32093D77" w14:textId="6897DC18" w:rsidR="00583816" w:rsidRDefault="006E12C1" w:rsidP="00E542C9">
      <w:pPr>
        <w:pStyle w:val="a3"/>
        <w:numPr>
          <w:ilvl w:val="0"/>
          <w:numId w:val="9"/>
        </w:numPr>
        <w:jc w:val="both"/>
      </w:pPr>
      <w:r>
        <w:t>Поэтому точка M</w:t>
      </w:r>
      <w:r w:rsidRPr="00E542C9">
        <w:rPr>
          <w:vertAlign w:val="subscript"/>
        </w:rPr>
        <w:t>2</w:t>
      </w:r>
      <w:r w:rsidR="00583816" w:rsidRPr="00E542C9">
        <w:rPr>
          <w:vertAlign w:val="superscript"/>
        </w:rPr>
        <w:t>0</w:t>
      </w:r>
      <w:r w:rsidR="00583816" w:rsidRPr="00583816">
        <w:t xml:space="preserve"> </w:t>
      </w:r>
      <w:r>
        <w:t>= G</w:t>
      </w:r>
      <w:r w:rsidRPr="00E542C9">
        <w:rPr>
          <w:vertAlign w:val="subscript"/>
        </w:rPr>
        <w:t>2</w:t>
      </w:r>
      <w:r w:rsidR="00583816" w:rsidRPr="00E542C9">
        <w:rPr>
          <w:vertAlign w:val="superscript"/>
        </w:rPr>
        <w:t>0</w:t>
      </w:r>
      <w:r>
        <w:t xml:space="preserve"> </w:t>
      </w:r>
      <w:r w:rsidR="00583816" w:rsidRPr="00E542C9">
        <w:rPr>
          <w:rFonts w:cstheme="minorHAnsi"/>
        </w:rPr>
        <w:t>ᴖ</w:t>
      </w:r>
      <w:r>
        <w:t xml:space="preserve"> j</w:t>
      </w:r>
      <w:r w:rsidRPr="00E542C9">
        <w:rPr>
          <w:vertAlign w:val="subscript"/>
        </w:rPr>
        <w:t>2</w:t>
      </w:r>
      <w:r>
        <w:t xml:space="preserve"> есть фронтальная проекция полюса М</w:t>
      </w:r>
      <w:r w:rsidR="00583816" w:rsidRPr="00E542C9">
        <w:rPr>
          <w:vertAlign w:val="superscript"/>
        </w:rPr>
        <w:t>0</w:t>
      </w:r>
      <w:r>
        <w:t xml:space="preserve"> полярной плоскости и,</w:t>
      </w:r>
      <w:r w:rsidR="00583816" w:rsidRPr="00583816">
        <w:t xml:space="preserve"> </w:t>
      </w:r>
      <w:r w:rsidR="00583816">
        <w:t xml:space="preserve">следовательно, </w:t>
      </w:r>
      <w:r w:rsidR="00583816" w:rsidRPr="00E542C9">
        <w:rPr>
          <w:lang w:val="en-US"/>
        </w:rPr>
        <w:t>n</w:t>
      </w:r>
      <w:r w:rsidR="00583816" w:rsidRPr="00E542C9">
        <w:rPr>
          <w:vertAlign w:val="subscript"/>
        </w:rPr>
        <w:t>2</w:t>
      </w:r>
      <w:r w:rsidR="00583816" w:rsidRPr="00E542C9">
        <w:rPr>
          <w:vertAlign w:val="superscript"/>
        </w:rPr>
        <w:t>0</w:t>
      </w:r>
      <w:r w:rsidR="00583816">
        <w:t xml:space="preserve"> и n</w:t>
      </w:r>
      <w:r w:rsidR="00583816" w:rsidRPr="00E542C9">
        <w:rPr>
          <w:vertAlign w:val="subscript"/>
        </w:rPr>
        <w:t>1</w:t>
      </w:r>
      <w:r w:rsidR="00583816" w:rsidRPr="00E542C9">
        <w:rPr>
          <w:vertAlign w:val="superscript"/>
        </w:rPr>
        <w:t>0</w:t>
      </w:r>
      <w:r w:rsidR="00583816">
        <w:t xml:space="preserve"> есть проекции нормали </w:t>
      </w:r>
      <w:r w:rsidR="00583816" w:rsidRPr="00E542C9">
        <w:rPr>
          <w:lang w:val="en-US"/>
        </w:rPr>
        <w:t>n</w:t>
      </w:r>
      <w:r w:rsidR="00583816" w:rsidRPr="00E542C9">
        <w:rPr>
          <w:vertAlign w:val="superscript"/>
        </w:rPr>
        <w:t>0</w:t>
      </w:r>
      <w:r w:rsidR="00583816">
        <w:t xml:space="preserve"> к ВП, проходящей через внешнюю точку М</w:t>
      </w:r>
      <w:r w:rsidR="00583816" w:rsidRPr="00E542C9">
        <w:rPr>
          <w:vertAlign w:val="superscript"/>
        </w:rPr>
        <w:t>0</w:t>
      </w:r>
      <w:r w:rsidR="00583816">
        <w:t>(М</w:t>
      </w:r>
      <w:r w:rsidR="00583816" w:rsidRPr="00E542C9">
        <w:rPr>
          <w:vertAlign w:val="subscript"/>
        </w:rPr>
        <w:t>1</w:t>
      </w:r>
      <w:r w:rsidR="00583816" w:rsidRPr="00E542C9">
        <w:rPr>
          <w:vertAlign w:val="superscript"/>
        </w:rPr>
        <w:t>0</w:t>
      </w:r>
      <w:r w:rsidR="00583816">
        <w:t>, М</w:t>
      </w:r>
      <w:r w:rsidR="00583816" w:rsidRPr="00E542C9">
        <w:rPr>
          <w:vertAlign w:val="subscript"/>
        </w:rPr>
        <w:t>2</w:t>
      </w:r>
      <w:r w:rsidR="00583816" w:rsidRPr="00E542C9">
        <w:rPr>
          <w:vertAlign w:val="superscript"/>
        </w:rPr>
        <w:t>0</w:t>
      </w:r>
      <w:r w:rsidR="00583816">
        <w:t>).</w:t>
      </w:r>
    </w:p>
    <w:p w14:paraId="76632DED" w14:textId="77777777" w:rsidR="007F27AB" w:rsidRPr="007F27AB" w:rsidRDefault="00583816" w:rsidP="00583816">
      <w:pPr>
        <w:jc w:val="both"/>
        <w:rPr>
          <w:b/>
          <w:bCs/>
        </w:rPr>
      </w:pPr>
      <w:r w:rsidRPr="007F27AB">
        <w:rPr>
          <w:b/>
          <w:bCs/>
        </w:rPr>
        <w:t xml:space="preserve">Нормали к ВП, которые пересекают прямую </w:t>
      </w:r>
      <w:r w:rsidRPr="007F27AB">
        <w:rPr>
          <w:b/>
          <w:bCs/>
          <w:lang w:val="en-US"/>
        </w:rPr>
        <w:t>a</w:t>
      </w:r>
      <w:r w:rsidRPr="007F27AB">
        <w:rPr>
          <w:b/>
          <w:bCs/>
          <w:vertAlign w:val="subscript"/>
          <w:lang w:val="en-US"/>
        </w:rPr>
        <w:t>i</w:t>
      </w:r>
      <w:r w:rsidRPr="007F27AB">
        <w:rPr>
          <w:b/>
          <w:bCs/>
          <w:vertAlign w:val="superscript"/>
        </w:rPr>
        <w:t>0</w:t>
      </w:r>
      <w:r w:rsidRPr="007F27AB">
        <w:rPr>
          <w:b/>
          <w:bCs/>
        </w:rPr>
        <w:t>(</w:t>
      </w:r>
      <w:r w:rsidRPr="007F27AB">
        <w:rPr>
          <w:b/>
          <w:bCs/>
          <w:lang w:val="en-US"/>
        </w:rPr>
        <w:t>a</w:t>
      </w:r>
      <w:r w:rsidRPr="007F27AB">
        <w:rPr>
          <w:b/>
          <w:bCs/>
          <w:vertAlign w:val="subscript"/>
          <w:lang w:val="en-US"/>
        </w:rPr>
        <w:t>i</w:t>
      </w:r>
      <w:proofErr w:type="gramStart"/>
      <w:r w:rsidRPr="007F27AB">
        <w:rPr>
          <w:b/>
          <w:bCs/>
          <w:vertAlign w:val="subscript"/>
        </w:rPr>
        <w:t>1</w:t>
      </w:r>
      <w:r w:rsidRPr="007F27AB">
        <w:rPr>
          <w:b/>
          <w:bCs/>
          <w:vertAlign w:val="superscript"/>
        </w:rPr>
        <w:t>0</w:t>
      </w:r>
      <w:r w:rsidRPr="007F27AB">
        <w:rPr>
          <w:b/>
          <w:bCs/>
        </w:rPr>
        <w:t>,</w:t>
      </w:r>
      <w:r w:rsidRPr="007F27AB">
        <w:rPr>
          <w:b/>
          <w:bCs/>
          <w:lang w:val="en-US"/>
        </w:rPr>
        <w:t>a</w:t>
      </w:r>
      <w:r w:rsidRPr="007F27AB">
        <w:rPr>
          <w:b/>
          <w:bCs/>
          <w:vertAlign w:val="subscript"/>
          <w:lang w:val="en-US"/>
        </w:rPr>
        <w:t>i</w:t>
      </w:r>
      <w:proofErr w:type="gramEnd"/>
      <w:r w:rsidRPr="007F27AB">
        <w:rPr>
          <w:b/>
          <w:bCs/>
          <w:vertAlign w:val="subscript"/>
        </w:rPr>
        <w:t>2</w:t>
      </w:r>
      <w:r w:rsidRPr="007F27AB">
        <w:rPr>
          <w:b/>
          <w:bCs/>
          <w:vertAlign w:val="superscript"/>
        </w:rPr>
        <w:t>0</w:t>
      </w:r>
      <w:r w:rsidRPr="007F27AB">
        <w:rPr>
          <w:b/>
          <w:bCs/>
        </w:rPr>
        <w:t>), проходящую через полюс М</w:t>
      </w:r>
      <w:r w:rsidRPr="007F27AB">
        <w:rPr>
          <w:b/>
          <w:bCs/>
          <w:vertAlign w:val="superscript"/>
        </w:rPr>
        <w:t>0</w:t>
      </w:r>
      <w:r w:rsidRPr="007F27AB">
        <w:rPr>
          <w:b/>
          <w:bCs/>
        </w:rPr>
        <w:t xml:space="preserve"> параллельно винтовой оси j</w:t>
      </w:r>
      <w:r w:rsidR="007F27AB" w:rsidRPr="007F27AB">
        <w:rPr>
          <w:b/>
          <w:bCs/>
        </w:rPr>
        <w:t xml:space="preserve"> поэтому:</w:t>
      </w:r>
    </w:p>
    <w:p w14:paraId="71C48DD9" w14:textId="7393327E" w:rsidR="007F27AB" w:rsidRDefault="007F27AB" w:rsidP="007F27AB">
      <w:pPr>
        <w:pStyle w:val="a3"/>
        <w:numPr>
          <w:ilvl w:val="0"/>
          <w:numId w:val="10"/>
        </w:numPr>
        <w:jc w:val="both"/>
      </w:pPr>
      <w:r>
        <w:t>Э</w:t>
      </w:r>
      <w:r w:rsidR="00583816">
        <w:t>ти нормали параллельны полярной плоскости G</w:t>
      </w:r>
      <w:r w:rsidR="00583816" w:rsidRPr="007F27AB">
        <w:rPr>
          <w:vertAlign w:val="superscript"/>
        </w:rPr>
        <w:t>0</w:t>
      </w:r>
      <w:r w:rsidR="00583816">
        <w:t xml:space="preserve"> с полюсом М</w:t>
      </w:r>
      <w:r w:rsidR="00583816" w:rsidRPr="007F27AB">
        <w:rPr>
          <w:vertAlign w:val="superscript"/>
        </w:rPr>
        <w:t>0</w:t>
      </w:r>
      <w:r w:rsidR="00583816">
        <w:t xml:space="preserve">. </w:t>
      </w:r>
    </w:p>
    <w:p w14:paraId="5F6AC976" w14:textId="77777777" w:rsidR="007F27AB" w:rsidRDefault="00583816" w:rsidP="007F27AB">
      <w:pPr>
        <w:pStyle w:val="a3"/>
        <w:numPr>
          <w:ilvl w:val="0"/>
          <w:numId w:val="10"/>
        </w:numPr>
        <w:jc w:val="both"/>
      </w:pPr>
      <w:r>
        <w:t xml:space="preserve">Действительно, полярные плоскости с полюсами - точками прямой </w:t>
      </w:r>
      <w:r w:rsidRPr="007F27AB">
        <w:rPr>
          <w:lang w:val="en-US"/>
        </w:rPr>
        <w:t>a</w:t>
      </w:r>
      <w:r w:rsidRPr="007F27AB">
        <w:rPr>
          <w:vertAlign w:val="subscript"/>
          <w:lang w:val="en-US"/>
        </w:rPr>
        <w:t>i</w:t>
      </w:r>
      <w:r w:rsidRPr="007F27AB">
        <w:rPr>
          <w:vertAlign w:val="superscript"/>
        </w:rPr>
        <w:t>0</w:t>
      </w:r>
      <w:r>
        <w:t xml:space="preserve"> определяются одним и тем же соотношением </w:t>
      </w:r>
      <w:proofErr w:type="gramStart"/>
      <w:r>
        <w:t>R</w:t>
      </w:r>
      <w:r w:rsidRPr="007F27AB">
        <w:rPr>
          <w:vertAlign w:val="subscript"/>
          <w:lang w:val="en-US"/>
        </w:rPr>
        <w:t>i</w:t>
      </w:r>
      <w:r w:rsidRPr="007F27AB">
        <w:rPr>
          <w:position w:val="4"/>
        </w:rPr>
        <w:t>..</w:t>
      </w:r>
      <w:proofErr w:type="spellStart"/>
      <w:proofErr w:type="gramEnd"/>
      <w:r>
        <w:t>tg</w:t>
      </w:r>
      <w:r w:rsidRPr="007F27AB">
        <w:rPr>
          <w:rFonts w:cstheme="minorHAnsi"/>
        </w:rPr>
        <w:t>ϕ</w:t>
      </w:r>
      <w:r w:rsidRPr="007F27AB">
        <w:rPr>
          <w:vertAlign w:val="subscript"/>
        </w:rPr>
        <w:t>i</w:t>
      </w:r>
      <w:proofErr w:type="spellEnd"/>
      <w:r>
        <w:t xml:space="preserve">=h . </w:t>
      </w:r>
    </w:p>
    <w:p w14:paraId="2787BC20" w14:textId="1C82C275" w:rsidR="00583816" w:rsidRDefault="00583816" w:rsidP="00583816">
      <w:pPr>
        <w:jc w:val="both"/>
      </w:pPr>
      <w:r>
        <w:t xml:space="preserve">Следовательно, они образуют пучок параллельных плоскостей, и каждой из них в общем случае принадлежит конечное число нормалей ВП, проходящих через полюс - точку пересечения полярной плоскости и прямой </w:t>
      </w:r>
      <w:r>
        <w:rPr>
          <w:lang w:val="en-US"/>
        </w:rPr>
        <w:t>a</w:t>
      </w:r>
      <w:r w:rsidRPr="00583816">
        <w:rPr>
          <w:vertAlign w:val="subscript"/>
          <w:lang w:val="en-US"/>
        </w:rPr>
        <w:t>i</w:t>
      </w:r>
      <w:r w:rsidRPr="00583816">
        <w:rPr>
          <w:vertAlign w:val="superscript"/>
        </w:rPr>
        <w:t>0</w:t>
      </w:r>
      <w:r>
        <w:t>.</w:t>
      </w:r>
    </w:p>
    <w:p w14:paraId="2691B20B" w14:textId="77777777" w:rsidR="007F27AB" w:rsidRPr="007F27AB" w:rsidRDefault="00583816" w:rsidP="00583816">
      <w:pPr>
        <w:jc w:val="both"/>
        <w:rPr>
          <w:b/>
          <w:bCs/>
        </w:rPr>
      </w:pPr>
      <w:r w:rsidRPr="007F27AB">
        <w:rPr>
          <w:b/>
          <w:bCs/>
        </w:rPr>
        <w:t>Как следует из вышеизложенного, для построения нормали к ВП на основе использования минимального количества изображений ВП, т</w:t>
      </w:r>
      <w:r w:rsidR="007F27AB" w:rsidRPr="007F27AB">
        <w:rPr>
          <w:b/>
          <w:bCs/>
        </w:rPr>
        <w:t>о есть</w:t>
      </w:r>
      <w:r w:rsidRPr="007F27AB">
        <w:rPr>
          <w:b/>
          <w:bCs/>
        </w:rPr>
        <w:t xml:space="preserve"> на П</w:t>
      </w:r>
      <w:r w:rsidRPr="007F27AB">
        <w:rPr>
          <w:b/>
          <w:bCs/>
          <w:vertAlign w:val="subscript"/>
        </w:rPr>
        <w:t>1</w:t>
      </w:r>
      <w:r w:rsidRPr="007F27AB">
        <w:rPr>
          <w:b/>
          <w:bCs/>
        </w:rPr>
        <w:t xml:space="preserve"> и П</w:t>
      </w:r>
      <w:r w:rsidRPr="007F27AB">
        <w:rPr>
          <w:b/>
          <w:bCs/>
          <w:vertAlign w:val="subscript"/>
        </w:rPr>
        <w:t>2</w:t>
      </w:r>
      <w:r w:rsidRPr="007F27AB">
        <w:rPr>
          <w:b/>
          <w:bCs/>
        </w:rPr>
        <w:t>, необходимо</w:t>
      </w:r>
      <w:r w:rsidR="007F27AB" w:rsidRPr="007F27AB">
        <w:rPr>
          <w:b/>
          <w:bCs/>
        </w:rPr>
        <w:t>:</w:t>
      </w:r>
    </w:p>
    <w:p w14:paraId="3CA6CD96" w14:textId="3ECF9665" w:rsidR="007F27AB" w:rsidRDefault="007F27AB" w:rsidP="007F27AB">
      <w:pPr>
        <w:pStyle w:val="a3"/>
        <w:numPr>
          <w:ilvl w:val="0"/>
          <w:numId w:val="11"/>
        </w:numPr>
        <w:jc w:val="both"/>
      </w:pPr>
      <w:r>
        <w:t>Ч</w:t>
      </w:r>
      <w:r w:rsidR="00583816">
        <w:t>тобы полярная плоскость, содержащая искомую нормаль, была проецирующей относительно П</w:t>
      </w:r>
      <w:r w:rsidR="00583816" w:rsidRPr="007F27AB">
        <w:rPr>
          <w:vertAlign w:val="subscript"/>
        </w:rPr>
        <w:t>2</w:t>
      </w:r>
      <w:r w:rsidR="00583816">
        <w:t xml:space="preserve">. </w:t>
      </w:r>
    </w:p>
    <w:p w14:paraId="6E5AB4AB" w14:textId="2FABB6E9" w:rsidR="007F27AB" w:rsidRDefault="00583816" w:rsidP="007F27AB">
      <w:pPr>
        <w:pStyle w:val="a3"/>
        <w:numPr>
          <w:ilvl w:val="0"/>
          <w:numId w:val="11"/>
        </w:numPr>
        <w:jc w:val="both"/>
      </w:pPr>
      <w:r>
        <w:t>Принимая любую точку пространства, через которую должна проходить нормаль к ВП, в качестве полюса полярной плоскости винта (</w:t>
      </w:r>
      <w:proofErr w:type="spellStart"/>
      <w:proofErr w:type="gramStart"/>
      <w:r>
        <w:t>j,h</w:t>
      </w:r>
      <w:proofErr w:type="spellEnd"/>
      <w:proofErr w:type="gramEnd"/>
      <w:r>
        <w:t>)</w:t>
      </w:r>
      <w:r w:rsidR="007F27AB">
        <w:t>.</w:t>
      </w:r>
      <w:r>
        <w:t xml:space="preserve"> </w:t>
      </w:r>
    </w:p>
    <w:p w14:paraId="17FD63F1" w14:textId="105F999C" w:rsidR="007F27AB" w:rsidRDefault="007F27AB" w:rsidP="007F27AB">
      <w:pPr>
        <w:pStyle w:val="a3"/>
        <w:numPr>
          <w:ilvl w:val="0"/>
          <w:numId w:val="11"/>
        </w:numPr>
        <w:jc w:val="both"/>
      </w:pPr>
      <w:r>
        <w:t>П</w:t>
      </w:r>
      <w:r w:rsidR="00583816">
        <w:t>олагая, что через эту</w:t>
      </w:r>
      <w:r w:rsidR="00583816" w:rsidRPr="00583816">
        <w:t xml:space="preserve"> </w:t>
      </w:r>
      <w:r w:rsidR="00583816">
        <w:t xml:space="preserve">точку проходит конечное число нормалей к ВП, мы должны выполнить некоторое геометрическое преобразование, направленное на изменение положения полюса и ВП с целью получения проецирующего положения полярной плоскости. </w:t>
      </w:r>
    </w:p>
    <w:p w14:paraId="15FAED65" w14:textId="28D1E9A7" w:rsidR="00583816" w:rsidRDefault="00583816" w:rsidP="00583816">
      <w:pPr>
        <w:jc w:val="both"/>
      </w:pPr>
      <w:r>
        <w:t>Очевидно, этим преобразованием является вращение относительно винтовой оси j.</w:t>
      </w:r>
    </w:p>
    <w:p w14:paraId="00E5AEBB" w14:textId="77777777" w:rsidR="007F27AB" w:rsidRPr="007F27AB" w:rsidRDefault="00583816" w:rsidP="00583816">
      <w:pPr>
        <w:jc w:val="both"/>
        <w:rPr>
          <w:b/>
          <w:bCs/>
        </w:rPr>
      </w:pPr>
      <w:r w:rsidRPr="007F27AB">
        <w:rPr>
          <w:b/>
          <w:bCs/>
        </w:rPr>
        <w:t>На рис</w:t>
      </w:r>
      <w:r w:rsidR="007F27AB" w:rsidRPr="007F27AB">
        <w:rPr>
          <w:b/>
          <w:bCs/>
        </w:rPr>
        <w:t>унке</w:t>
      </w:r>
      <w:r w:rsidRPr="007F27AB">
        <w:rPr>
          <w:b/>
          <w:bCs/>
        </w:rPr>
        <w:t xml:space="preserve"> 3 показаны поворотные положения полюсов “М”, образующих одно и тоже расстояние R</w:t>
      </w:r>
      <w:r w:rsidR="00E462A1" w:rsidRPr="007F27AB">
        <w:rPr>
          <w:b/>
          <w:bCs/>
          <w:vertAlign w:val="subscript"/>
          <w:lang w:val="en-US"/>
        </w:rPr>
        <w:t>i</w:t>
      </w:r>
      <w:r w:rsidRPr="007F27AB">
        <w:rPr>
          <w:b/>
          <w:bCs/>
        </w:rPr>
        <w:t xml:space="preserve"> с винтовой осью j: </w:t>
      </w:r>
    </w:p>
    <w:p w14:paraId="1A71949B" w14:textId="4F6A908E" w:rsidR="007F27AB" w:rsidRPr="007F27AB" w:rsidRDefault="00583816" w:rsidP="007F27AB">
      <w:pPr>
        <w:pStyle w:val="a3"/>
        <w:numPr>
          <w:ilvl w:val="0"/>
          <w:numId w:val="12"/>
        </w:numPr>
        <w:jc w:val="both"/>
        <w:rPr>
          <w:lang w:val="en-US"/>
        </w:rPr>
      </w:pPr>
      <w:r w:rsidRPr="007F27AB">
        <w:rPr>
          <w:lang w:val="en-US"/>
        </w:rPr>
        <w:t>M</w:t>
      </w:r>
      <w:r w:rsidR="00E462A1" w:rsidRPr="007F27AB">
        <w:rPr>
          <w:vertAlign w:val="subscript"/>
          <w:lang w:val="en-US"/>
        </w:rPr>
        <w:t>i</w:t>
      </w:r>
      <w:r w:rsidRPr="007F27AB">
        <w:rPr>
          <w:lang w:val="en-US"/>
        </w:rPr>
        <w:t xml:space="preserve"> (</w:t>
      </w:r>
      <w:r>
        <w:t>М</w:t>
      </w:r>
      <w:r w:rsidR="00E462A1" w:rsidRPr="007F27AB">
        <w:rPr>
          <w:vertAlign w:val="subscript"/>
          <w:lang w:val="en-US"/>
        </w:rPr>
        <w:t>i1</w:t>
      </w:r>
      <w:r w:rsidRPr="007F27AB">
        <w:rPr>
          <w:lang w:val="en-US"/>
        </w:rPr>
        <w:t>, M</w:t>
      </w:r>
      <w:r w:rsidR="00E462A1" w:rsidRPr="007F27AB">
        <w:rPr>
          <w:vertAlign w:val="subscript"/>
          <w:lang w:val="en-US"/>
        </w:rPr>
        <w:t>i</w:t>
      </w:r>
      <w:r w:rsidRPr="007F27AB">
        <w:rPr>
          <w:vertAlign w:val="subscript"/>
          <w:lang w:val="en-US"/>
        </w:rPr>
        <w:t>2</w:t>
      </w:r>
      <w:r w:rsidRPr="007F27AB">
        <w:rPr>
          <w:lang w:val="en-US"/>
        </w:rPr>
        <w:t>)</w:t>
      </w:r>
      <w:r w:rsidR="007F27AB" w:rsidRPr="007F27AB">
        <w:rPr>
          <w:lang w:val="en-US"/>
        </w:rPr>
        <w:t>.</w:t>
      </w:r>
    </w:p>
    <w:p w14:paraId="08A940AE" w14:textId="77777777" w:rsidR="007F27AB" w:rsidRPr="007F27AB" w:rsidRDefault="00583816" w:rsidP="007F27AB">
      <w:pPr>
        <w:pStyle w:val="a3"/>
        <w:numPr>
          <w:ilvl w:val="0"/>
          <w:numId w:val="12"/>
        </w:numPr>
        <w:jc w:val="both"/>
        <w:rPr>
          <w:lang w:val="en-US"/>
        </w:rPr>
      </w:pPr>
      <w:r>
        <w:t>М</w:t>
      </w:r>
      <w:r w:rsidR="00E462A1" w:rsidRPr="007F27AB">
        <w:rPr>
          <w:vertAlign w:val="superscript"/>
          <w:lang w:val="en-US"/>
        </w:rPr>
        <w:t>0</w:t>
      </w:r>
      <w:r w:rsidRPr="007F27AB">
        <w:rPr>
          <w:lang w:val="en-US"/>
        </w:rPr>
        <w:t>(</w:t>
      </w:r>
      <w:r>
        <w:t>М</w:t>
      </w:r>
      <w:r w:rsidR="00E462A1" w:rsidRPr="007F27AB">
        <w:rPr>
          <w:vertAlign w:val="subscript"/>
          <w:lang w:val="en-US"/>
        </w:rPr>
        <w:t>1</w:t>
      </w:r>
      <w:r w:rsidR="00E462A1" w:rsidRPr="007F27AB">
        <w:rPr>
          <w:vertAlign w:val="superscript"/>
          <w:lang w:val="en-US"/>
        </w:rPr>
        <w:t>0</w:t>
      </w:r>
      <w:r w:rsidRPr="007F27AB">
        <w:rPr>
          <w:lang w:val="en-US"/>
        </w:rPr>
        <w:t xml:space="preserve">, </w:t>
      </w:r>
      <w:r>
        <w:t>М</w:t>
      </w:r>
      <w:r w:rsidRPr="007F27AB">
        <w:rPr>
          <w:vertAlign w:val="subscript"/>
          <w:lang w:val="en-US"/>
        </w:rPr>
        <w:t>2</w:t>
      </w:r>
      <w:r w:rsidR="00E462A1" w:rsidRPr="007F27AB">
        <w:rPr>
          <w:vertAlign w:val="superscript"/>
          <w:lang w:val="en-US"/>
        </w:rPr>
        <w:t>0</w:t>
      </w:r>
      <w:r w:rsidRPr="007F27AB">
        <w:rPr>
          <w:lang w:val="en-US"/>
        </w:rPr>
        <w:t>)</w:t>
      </w:r>
      <w:r w:rsidR="007F27AB" w:rsidRPr="007F27AB">
        <w:rPr>
          <w:lang w:val="en-US"/>
        </w:rPr>
        <w:t>.</w:t>
      </w:r>
    </w:p>
    <w:p w14:paraId="7DEEB452" w14:textId="7578E6FD" w:rsidR="00C817A9" w:rsidRPr="007F27AB" w:rsidRDefault="00583816" w:rsidP="007F27AB">
      <w:pPr>
        <w:pStyle w:val="a3"/>
        <w:numPr>
          <w:ilvl w:val="0"/>
          <w:numId w:val="12"/>
        </w:numPr>
        <w:jc w:val="both"/>
        <w:rPr>
          <w:lang w:val="en-US"/>
        </w:rPr>
      </w:pPr>
      <w:proofErr w:type="spellStart"/>
      <w:r>
        <w:t>М</w:t>
      </w:r>
      <w:r w:rsidR="00C817A9" w:rsidRPr="007F27AB">
        <w:rPr>
          <w:rFonts w:cstheme="minorHAnsi"/>
          <w:vertAlign w:val="subscript"/>
        </w:rPr>
        <w:t>δ</w:t>
      </w:r>
      <w:proofErr w:type="spellEnd"/>
      <w:r w:rsidR="00C817A9" w:rsidRPr="007F27AB">
        <w:rPr>
          <w:vertAlign w:val="superscript"/>
          <w:lang w:val="en-US"/>
        </w:rPr>
        <w:t>i</w:t>
      </w:r>
      <w:r w:rsidRPr="007F27AB">
        <w:rPr>
          <w:lang w:val="en-US"/>
        </w:rPr>
        <w:t>(</w:t>
      </w:r>
      <w:proofErr w:type="spellStart"/>
      <w:r>
        <w:t>М</w:t>
      </w:r>
      <w:r w:rsidR="00C817A9" w:rsidRPr="007F27AB">
        <w:rPr>
          <w:rFonts w:cstheme="minorHAnsi"/>
          <w:vertAlign w:val="subscript"/>
        </w:rPr>
        <w:t>δ</w:t>
      </w:r>
      <w:proofErr w:type="spellEnd"/>
      <w:r w:rsidR="00C817A9" w:rsidRPr="007F27AB">
        <w:rPr>
          <w:vertAlign w:val="subscript"/>
          <w:lang w:val="en-US"/>
        </w:rPr>
        <w:t>1</w:t>
      </w:r>
      <w:proofErr w:type="gramStart"/>
      <w:r w:rsidR="00C817A9" w:rsidRPr="007F27AB">
        <w:rPr>
          <w:vertAlign w:val="superscript"/>
          <w:lang w:val="en-US"/>
        </w:rPr>
        <w:t>i</w:t>
      </w:r>
      <w:r w:rsidRPr="007F27AB">
        <w:rPr>
          <w:lang w:val="en-US"/>
        </w:rPr>
        <w:t>,</w:t>
      </w:r>
      <w:proofErr w:type="spellStart"/>
      <w:r>
        <w:t>М</w:t>
      </w:r>
      <w:proofErr w:type="gramEnd"/>
      <w:r w:rsidR="00C817A9" w:rsidRPr="007F27AB">
        <w:rPr>
          <w:rFonts w:cstheme="minorHAnsi"/>
          <w:vertAlign w:val="subscript"/>
        </w:rPr>
        <w:t>δ</w:t>
      </w:r>
      <w:proofErr w:type="spellEnd"/>
      <w:r w:rsidR="00C817A9" w:rsidRPr="007F27AB">
        <w:rPr>
          <w:vertAlign w:val="subscript"/>
          <w:lang w:val="en-US"/>
        </w:rPr>
        <w:t>2</w:t>
      </w:r>
      <w:r w:rsidR="00C817A9" w:rsidRPr="007F27AB">
        <w:rPr>
          <w:vertAlign w:val="superscript"/>
          <w:lang w:val="en-US"/>
        </w:rPr>
        <w:t>i</w:t>
      </w:r>
      <w:r w:rsidRPr="007F27AB">
        <w:rPr>
          <w:lang w:val="en-US"/>
        </w:rPr>
        <w:t>)</w:t>
      </w:r>
      <w:r w:rsidR="00C817A9" w:rsidRPr="007F27AB">
        <w:rPr>
          <w:lang w:val="en-US"/>
        </w:rPr>
        <w:t>.</w:t>
      </w:r>
    </w:p>
    <w:p w14:paraId="2419796E" w14:textId="21ED3632" w:rsidR="00E05426" w:rsidRDefault="00E05426" w:rsidP="00E05426">
      <w:pPr>
        <w:jc w:val="center"/>
      </w:pPr>
      <w:r>
        <w:rPr>
          <w:noProof/>
        </w:rPr>
        <w:lastRenderedPageBreak/>
        <w:drawing>
          <wp:inline distT="0" distB="0" distL="0" distR="0" wp14:anchorId="37869D60" wp14:editId="72DEA349">
            <wp:extent cx="2428875" cy="363163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20" cy="36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E585" w14:textId="11D06D96" w:rsidR="00E05426" w:rsidRDefault="00E05426" w:rsidP="00E05426">
      <w:pPr>
        <w:jc w:val="center"/>
      </w:pPr>
      <w:r w:rsidRPr="00E05426">
        <w:t>Рис</w:t>
      </w:r>
      <w:r w:rsidR="007F27AB">
        <w:t>унок</w:t>
      </w:r>
      <w:r w:rsidRPr="00E05426">
        <w:t xml:space="preserve"> 3</w:t>
      </w:r>
      <w:r w:rsidRPr="007F27AB">
        <w:t xml:space="preserve"> –</w:t>
      </w:r>
      <w:r w:rsidRPr="00E05426">
        <w:t xml:space="preserve"> Поворотные положения нормали</w:t>
      </w:r>
    </w:p>
    <w:p w14:paraId="0F4E729F" w14:textId="77777777" w:rsidR="00A732B1" w:rsidRPr="00A732B1" w:rsidRDefault="00583816" w:rsidP="00583816">
      <w:pPr>
        <w:jc w:val="both"/>
        <w:rPr>
          <w:b/>
          <w:bCs/>
        </w:rPr>
      </w:pPr>
      <w:r w:rsidRPr="00A732B1">
        <w:rPr>
          <w:b/>
          <w:bCs/>
        </w:rPr>
        <w:t>Прямая кратчайшего расстояния между полюсом М</w:t>
      </w:r>
      <w:r w:rsidR="00C817A9" w:rsidRPr="00A732B1">
        <w:rPr>
          <w:b/>
          <w:bCs/>
          <w:vertAlign w:val="superscript"/>
        </w:rPr>
        <w:t>0</w:t>
      </w:r>
      <w:r w:rsidRPr="00A732B1">
        <w:rPr>
          <w:b/>
          <w:bCs/>
        </w:rPr>
        <w:t xml:space="preserve"> и осью j занимает проецирующее относительно П</w:t>
      </w:r>
      <w:r w:rsidRPr="00A732B1">
        <w:rPr>
          <w:b/>
          <w:bCs/>
          <w:vertAlign w:val="subscript"/>
        </w:rPr>
        <w:t>2</w:t>
      </w:r>
      <w:r w:rsidRPr="00A732B1">
        <w:rPr>
          <w:b/>
          <w:bCs/>
        </w:rPr>
        <w:t xml:space="preserve"> положение</w:t>
      </w:r>
      <w:r w:rsidR="00A732B1" w:rsidRPr="00A732B1">
        <w:rPr>
          <w:b/>
          <w:bCs/>
        </w:rPr>
        <w:t>,</w:t>
      </w:r>
      <w:r w:rsidRPr="00A732B1">
        <w:rPr>
          <w:b/>
          <w:bCs/>
        </w:rPr>
        <w:t xml:space="preserve"> </w:t>
      </w:r>
      <w:r w:rsidR="00A732B1" w:rsidRPr="00A732B1">
        <w:rPr>
          <w:b/>
          <w:bCs/>
        </w:rPr>
        <w:t>п</w:t>
      </w:r>
      <w:r w:rsidRPr="00A732B1">
        <w:rPr>
          <w:b/>
          <w:bCs/>
        </w:rPr>
        <w:t>оэтому</w:t>
      </w:r>
      <w:r w:rsidR="00A732B1" w:rsidRPr="00A732B1">
        <w:rPr>
          <w:b/>
          <w:bCs/>
        </w:rPr>
        <w:t>:</w:t>
      </w:r>
    </w:p>
    <w:p w14:paraId="22BCD4BA" w14:textId="5A9AEB10" w:rsidR="00A732B1" w:rsidRDefault="00A732B1" w:rsidP="00A732B1">
      <w:pPr>
        <w:pStyle w:val="a3"/>
        <w:numPr>
          <w:ilvl w:val="0"/>
          <w:numId w:val="13"/>
        </w:numPr>
        <w:jc w:val="both"/>
      </w:pPr>
      <w:r>
        <w:t>П</w:t>
      </w:r>
      <w:r w:rsidR="00583816">
        <w:t>олярная плоскость G</w:t>
      </w:r>
      <w:r w:rsidR="00C817A9" w:rsidRPr="00A732B1">
        <w:rPr>
          <w:vertAlign w:val="superscript"/>
        </w:rPr>
        <w:t>0</w:t>
      </w:r>
      <w:r w:rsidR="00583816">
        <w:t>(G</w:t>
      </w:r>
      <w:r w:rsidR="00583816" w:rsidRPr="00A732B1">
        <w:rPr>
          <w:vertAlign w:val="subscript"/>
        </w:rPr>
        <w:t>2</w:t>
      </w:r>
      <w:r w:rsidR="00C817A9" w:rsidRPr="00A732B1">
        <w:rPr>
          <w:vertAlign w:val="superscript"/>
        </w:rPr>
        <w:t>0</w:t>
      </w:r>
      <w:r w:rsidR="00583816">
        <w:t xml:space="preserve">) этого полюса является также проецирующей и образует угол </w:t>
      </w:r>
      <w:proofErr w:type="spellStart"/>
      <w:r w:rsidR="00C817A9" w:rsidRPr="00A732B1">
        <w:rPr>
          <w:rFonts w:cstheme="minorHAnsi"/>
        </w:rPr>
        <w:t>ϕ</w:t>
      </w:r>
      <w:r w:rsidR="00583816" w:rsidRPr="00A732B1">
        <w:rPr>
          <w:vertAlign w:val="subscript"/>
        </w:rPr>
        <w:t>i</w:t>
      </w:r>
      <w:proofErr w:type="spellEnd"/>
      <w:r w:rsidR="00583816">
        <w:t>=a</w:t>
      </w:r>
      <w:r w:rsidR="00C817A9" w:rsidRPr="00A732B1">
        <w:rPr>
          <w:lang w:val="en-US"/>
        </w:rPr>
        <w:t>r</w:t>
      </w:r>
      <w:proofErr w:type="spellStart"/>
      <w:r w:rsidR="00583816">
        <w:t>ctg</w:t>
      </w:r>
      <w:proofErr w:type="spellEnd"/>
      <w:r w:rsidR="00583816">
        <w:t>(h/</w:t>
      </w:r>
      <w:proofErr w:type="spellStart"/>
      <w:r w:rsidR="00583816">
        <w:t>R</w:t>
      </w:r>
      <w:r w:rsidR="00583816" w:rsidRPr="00A732B1">
        <w:rPr>
          <w:vertAlign w:val="subscript"/>
        </w:rPr>
        <w:t>i</w:t>
      </w:r>
      <w:proofErr w:type="spellEnd"/>
      <w:r w:rsidR="00583816">
        <w:t xml:space="preserve">) с осью j. </w:t>
      </w:r>
    </w:p>
    <w:p w14:paraId="2F5DC2C9" w14:textId="5C2F6EDC" w:rsidR="00185D99" w:rsidRDefault="00583816" w:rsidP="00A732B1">
      <w:pPr>
        <w:pStyle w:val="a3"/>
        <w:numPr>
          <w:ilvl w:val="0"/>
          <w:numId w:val="13"/>
        </w:numPr>
        <w:jc w:val="both"/>
      </w:pPr>
      <w:r>
        <w:t>Прямая кратчайшего расстояния между полюсом М</w:t>
      </w:r>
      <w:r w:rsidR="00C817A9" w:rsidRPr="00A732B1">
        <w:rPr>
          <w:vertAlign w:val="subscript"/>
          <w:lang w:val="en-US"/>
        </w:rPr>
        <w:t>i</w:t>
      </w:r>
      <w:r>
        <w:t xml:space="preserve"> и осью j не занимает проецирующего положения. </w:t>
      </w:r>
    </w:p>
    <w:p w14:paraId="06DC898E" w14:textId="77777777" w:rsidR="00A732B1" w:rsidRDefault="00583816" w:rsidP="00583816">
      <w:pPr>
        <w:jc w:val="both"/>
      </w:pPr>
      <w:r>
        <w:t xml:space="preserve">Пусть </w:t>
      </w:r>
      <w:proofErr w:type="spellStart"/>
      <w:r w:rsidR="00C817A9">
        <w:rPr>
          <w:lang w:val="en-US"/>
        </w:rPr>
        <w:t>n</w:t>
      </w:r>
      <w:r w:rsidR="00C817A9" w:rsidRPr="00C817A9">
        <w:rPr>
          <w:vertAlign w:val="subscript"/>
          <w:lang w:val="en-US"/>
        </w:rPr>
        <w:t>i</w:t>
      </w:r>
      <w:proofErr w:type="spellEnd"/>
      <w:r w:rsidR="00C817A9" w:rsidRPr="00C817A9">
        <w:rPr>
          <w:vertAlign w:val="subscript"/>
        </w:rPr>
        <w:t>1</w:t>
      </w:r>
      <w:r>
        <w:t xml:space="preserve"> - проекция проходящей через точку М</w:t>
      </w:r>
      <w:r w:rsidR="00C817A9" w:rsidRPr="00C817A9">
        <w:rPr>
          <w:vertAlign w:val="subscript"/>
          <w:lang w:val="en-US"/>
        </w:rPr>
        <w:t>i</w:t>
      </w:r>
      <w:r w:rsidR="00A732B1">
        <w:rPr>
          <w:vertAlign w:val="subscript"/>
        </w:rPr>
        <w:t xml:space="preserve"> </w:t>
      </w:r>
      <w:r w:rsidR="00C817A9">
        <w:t>н</w:t>
      </w:r>
      <w:r>
        <w:t xml:space="preserve">ормали к ВП. </w:t>
      </w:r>
    </w:p>
    <w:p w14:paraId="59341EEF" w14:textId="28876431" w:rsidR="00A732B1" w:rsidRPr="00A732B1" w:rsidRDefault="00583816" w:rsidP="00583816">
      <w:pPr>
        <w:jc w:val="both"/>
        <w:rPr>
          <w:b/>
          <w:bCs/>
        </w:rPr>
      </w:pPr>
      <w:r w:rsidRPr="00A732B1">
        <w:rPr>
          <w:b/>
          <w:bCs/>
        </w:rPr>
        <w:t>Выполним поворот полюса M</w:t>
      </w:r>
      <w:r w:rsidR="00C817A9" w:rsidRPr="00A732B1">
        <w:rPr>
          <w:b/>
          <w:bCs/>
          <w:vertAlign w:val="subscript"/>
          <w:lang w:val="en-US"/>
        </w:rPr>
        <w:t>i</w:t>
      </w:r>
      <w:r w:rsidRPr="00A732B1">
        <w:rPr>
          <w:b/>
          <w:bCs/>
        </w:rPr>
        <w:t xml:space="preserve"> и ВП, находящихся в жесткой связи друг с другом, вокруг оси j на угол </w:t>
      </w:r>
      <w:r w:rsidR="00C817A9" w:rsidRPr="00A732B1">
        <w:rPr>
          <w:rFonts w:cstheme="minorHAnsi"/>
          <w:b/>
          <w:bCs/>
        </w:rPr>
        <w:t>α</w:t>
      </w:r>
      <w:r w:rsidRPr="00A732B1">
        <w:rPr>
          <w:b/>
          <w:bCs/>
        </w:rPr>
        <w:t xml:space="preserve"> до проецирующего положения полярной плоскости</w:t>
      </w:r>
      <w:r w:rsidR="00A732B1" w:rsidRPr="00A732B1">
        <w:rPr>
          <w:b/>
          <w:bCs/>
        </w:rPr>
        <w:t>, следовательно:</w:t>
      </w:r>
    </w:p>
    <w:p w14:paraId="1E6335ED" w14:textId="77777777" w:rsidR="00A732B1" w:rsidRDefault="00583816" w:rsidP="00A732B1">
      <w:pPr>
        <w:pStyle w:val="a3"/>
        <w:numPr>
          <w:ilvl w:val="0"/>
          <w:numId w:val="14"/>
        </w:numPr>
        <w:jc w:val="both"/>
      </w:pPr>
      <w:r>
        <w:t xml:space="preserve">В таком случае на плоскости проекций </w:t>
      </w:r>
      <w:r w:rsidR="00C817A9">
        <w:t>П</w:t>
      </w:r>
      <w:r w:rsidR="00C817A9" w:rsidRPr="00A732B1">
        <w:rPr>
          <w:vertAlign w:val="subscript"/>
        </w:rPr>
        <w:t>1</w:t>
      </w:r>
      <w:r>
        <w:t xml:space="preserve"> получаем соответствующее изображение положения </w:t>
      </w:r>
      <w:proofErr w:type="spellStart"/>
      <w:r w:rsidR="00C817A9" w:rsidRPr="00A732B1">
        <w:rPr>
          <w:lang w:val="en-US"/>
        </w:rPr>
        <w:t>n</w:t>
      </w:r>
      <w:r w:rsidR="00C817A9" w:rsidRPr="00A732B1">
        <w:rPr>
          <w:vertAlign w:val="subscript"/>
          <w:lang w:val="en-US"/>
        </w:rPr>
        <w:t>i</w:t>
      </w:r>
      <w:proofErr w:type="spellEnd"/>
      <w:r w:rsidR="00C817A9" w:rsidRPr="00A732B1">
        <w:rPr>
          <w:vertAlign w:val="subscript"/>
        </w:rPr>
        <w:t>1</w:t>
      </w:r>
      <w:r w:rsidR="00C817A9" w:rsidRPr="00A732B1">
        <w:rPr>
          <w:vertAlign w:val="superscript"/>
        </w:rPr>
        <w:t>0</w:t>
      </w:r>
      <w:r>
        <w:t xml:space="preserve"> проекции нормали к ВП из точки M</w:t>
      </w:r>
      <w:r w:rsidR="00C817A9" w:rsidRPr="00A732B1">
        <w:rPr>
          <w:vertAlign w:val="subscript"/>
          <w:lang w:val="en-US"/>
        </w:rPr>
        <w:t>i</w:t>
      </w:r>
      <w:r>
        <w:t xml:space="preserve">. </w:t>
      </w:r>
    </w:p>
    <w:p w14:paraId="4DA4B9B9" w14:textId="2B0A40F5" w:rsidR="00A732B1" w:rsidRDefault="00A732B1" w:rsidP="00A732B1">
      <w:pPr>
        <w:pStyle w:val="a3"/>
        <w:numPr>
          <w:ilvl w:val="0"/>
          <w:numId w:val="14"/>
        </w:numPr>
        <w:jc w:val="both"/>
      </w:pPr>
      <w:r>
        <w:t>П</w:t>
      </w:r>
      <w:r w:rsidR="00583816">
        <w:t>роекции N</w:t>
      </w:r>
      <w:r w:rsidR="00583816" w:rsidRPr="00A732B1">
        <w:rPr>
          <w:vertAlign w:val="subscript"/>
        </w:rPr>
        <w:t>i2</w:t>
      </w:r>
      <w:r w:rsidR="00C817A9" w:rsidRPr="00A732B1">
        <w:rPr>
          <w:vertAlign w:val="superscript"/>
        </w:rPr>
        <w:t>0</w:t>
      </w:r>
      <w:r w:rsidR="00583816">
        <w:t xml:space="preserve"> и N</w:t>
      </w:r>
      <w:r w:rsidR="00583816" w:rsidRPr="00A732B1">
        <w:rPr>
          <w:vertAlign w:val="subscript"/>
        </w:rPr>
        <w:t>i2</w:t>
      </w:r>
      <w:r w:rsidR="00583816">
        <w:t xml:space="preserve"> на П</w:t>
      </w:r>
      <w:r w:rsidR="00583816" w:rsidRPr="00A732B1">
        <w:rPr>
          <w:vertAlign w:val="subscript"/>
        </w:rPr>
        <w:t>2</w:t>
      </w:r>
      <w:r w:rsidR="00583816">
        <w:t xml:space="preserve"> оснований нормали в ее</w:t>
      </w:r>
      <w:r w:rsidR="00C817A9" w:rsidRPr="00C817A9">
        <w:t xml:space="preserve"> </w:t>
      </w:r>
      <w:r w:rsidR="00583816">
        <w:t xml:space="preserve">положениях </w:t>
      </w:r>
      <w:proofErr w:type="spellStart"/>
      <w:r w:rsidR="00C817A9" w:rsidRPr="00A732B1">
        <w:rPr>
          <w:lang w:val="en-US"/>
        </w:rPr>
        <w:t>n</w:t>
      </w:r>
      <w:r w:rsidR="00C817A9" w:rsidRPr="00A732B1">
        <w:rPr>
          <w:vertAlign w:val="subscript"/>
          <w:lang w:val="en-US"/>
        </w:rPr>
        <w:t>i</w:t>
      </w:r>
      <w:proofErr w:type="spellEnd"/>
      <w:r w:rsidR="00C817A9" w:rsidRPr="00A732B1">
        <w:rPr>
          <w:vertAlign w:val="superscript"/>
        </w:rPr>
        <w:t>0</w:t>
      </w:r>
      <w:r w:rsidR="00583816">
        <w:t xml:space="preserve"> и </w:t>
      </w:r>
      <w:proofErr w:type="spellStart"/>
      <w:r w:rsidR="00C817A9" w:rsidRPr="00A732B1">
        <w:rPr>
          <w:lang w:val="en-US"/>
        </w:rPr>
        <w:t>n</w:t>
      </w:r>
      <w:r w:rsidR="00C817A9" w:rsidRPr="00A732B1">
        <w:rPr>
          <w:vertAlign w:val="subscript"/>
          <w:lang w:val="en-US"/>
        </w:rPr>
        <w:t>i</w:t>
      </w:r>
      <w:proofErr w:type="spellEnd"/>
      <w:r w:rsidR="00583816">
        <w:t xml:space="preserve"> принадлежат одной плоскости уровня </w:t>
      </w:r>
      <w:r w:rsidR="00C817A9" w:rsidRPr="00A732B1">
        <w:rPr>
          <w:rFonts w:cstheme="minorHAnsi"/>
        </w:rPr>
        <w:t>δ</w:t>
      </w:r>
      <w:r w:rsidR="00C817A9" w:rsidRPr="00A732B1">
        <w:rPr>
          <w:vertAlign w:val="subscript"/>
          <w:lang w:val="en-US"/>
        </w:rPr>
        <w:t>i</w:t>
      </w:r>
      <w:r w:rsidR="00C817A9" w:rsidRPr="00A732B1">
        <w:rPr>
          <w:vertAlign w:val="superscript"/>
        </w:rPr>
        <w:t>0</w:t>
      </w:r>
      <w:r w:rsidR="00583816">
        <w:t>(</w:t>
      </w:r>
      <w:r w:rsidR="00C817A9" w:rsidRPr="00A732B1">
        <w:rPr>
          <w:rFonts w:cstheme="minorHAnsi"/>
        </w:rPr>
        <w:t>δ</w:t>
      </w:r>
      <w:r w:rsidR="00C817A9" w:rsidRPr="00A732B1">
        <w:rPr>
          <w:vertAlign w:val="subscript"/>
          <w:lang w:val="en-US"/>
        </w:rPr>
        <w:t>i</w:t>
      </w:r>
      <w:r w:rsidR="00583816" w:rsidRPr="00A732B1">
        <w:rPr>
          <w:vertAlign w:val="subscript"/>
        </w:rPr>
        <w:t>2</w:t>
      </w:r>
      <w:r w:rsidR="00583816" w:rsidRPr="00A732B1">
        <w:rPr>
          <w:vertAlign w:val="superscript"/>
        </w:rPr>
        <w:t>0</w:t>
      </w:r>
      <w:r w:rsidR="00583816">
        <w:t xml:space="preserve">). </w:t>
      </w:r>
    </w:p>
    <w:p w14:paraId="18998542" w14:textId="77777777" w:rsidR="00A732B1" w:rsidRDefault="00583816" w:rsidP="00A732B1">
      <w:pPr>
        <w:pStyle w:val="a3"/>
        <w:numPr>
          <w:ilvl w:val="0"/>
          <w:numId w:val="14"/>
        </w:numPr>
        <w:jc w:val="both"/>
      </w:pPr>
      <w:r>
        <w:t>Проекция N</w:t>
      </w:r>
      <w:r w:rsidRPr="00A732B1">
        <w:rPr>
          <w:vertAlign w:val="subscript"/>
        </w:rPr>
        <w:t>i2</w:t>
      </w:r>
      <w:r w:rsidR="00C817A9" w:rsidRPr="00A732B1">
        <w:rPr>
          <w:vertAlign w:val="superscript"/>
        </w:rPr>
        <w:t>0</w:t>
      </w:r>
      <w:r>
        <w:t xml:space="preserve"> основания нормали </w:t>
      </w:r>
      <w:proofErr w:type="spellStart"/>
      <w:r w:rsidR="00C817A9" w:rsidRPr="00A732B1">
        <w:rPr>
          <w:lang w:val="en-US"/>
        </w:rPr>
        <w:t>n</w:t>
      </w:r>
      <w:r w:rsidR="00C817A9" w:rsidRPr="00A732B1">
        <w:rPr>
          <w:vertAlign w:val="subscript"/>
          <w:lang w:val="en-US"/>
        </w:rPr>
        <w:t>i</w:t>
      </w:r>
      <w:proofErr w:type="spellEnd"/>
      <w:r w:rsidR="00C817A9" w:rsidRPr="00A732B1">
        <w:rPr>
          <w:vertAlign w:val="superscript"/>
        </w:rPr>
        <w:t>0</w:t>
      </w:r>
      <w:r>
        <w:t xml:space="preserve"> определяет след G</w:t>
      </w:r>
      <w:r w:rsidRPr="00A732B1">
        <w:rPr>
          <w:vertAlign w:val="subscript"/>
        </w:rPr>
        <w:t>i2</w:t>
      </w:r>
      <w:r w:rsidR="00C817A9" w:rsidRPr="00A732B1">
        <w:rPr>
          <w:vertAlign w:val="superscript"/>
        </w:rPr>
        <w:t>0</w:t>
      </w:r>
      <w:r>
        <w:t xml:space="preserve"> проецирующей полярной плоскости G</w:t>
      </w:r>
      <w:r w:rsidRPr="00A732B1">
        <w:rPr>
          <w:vertAlign w:val="subscript"/>
        </w:rPr>
        <w:t>i</w:t>
      </w:r>
      <w:r w:rsidR="00C817A9" w:rsidRPr="00A732B1">
        <w:rPr>
          <w:vertAlign w:val="superscript"/>
        </w:rPr>
        <w:t>0</w:t>
      </w:r>
      <w:r>
        <w:t xml:space="preserve"> с полюсом M</w:t>
      </w:r>
      <w:r w:rsidR="00C817A9" w:rsidRPr="00A732B1">
        <w:rPr>
          <w:vertAlign w:val="subscript"/>
          <w:lang w:val="en-US"/>
        </w:rPr>
        <w:t>i</w:t>
      </w:r>
      <w:r w:rsidR="00C817A9" w:rsidRPr="00A732B1">
        <w:rPr>
          <w:vertAlign w:val="superscript"/>
        </w:rPr>
        <w:t>0</w:t>
      </w:r>
      <w:r>
        <w:t>(</w:t>
      </w:r>
      <w:r w:rsidR="00C817A9">
        <w:t>M</w:t>
      </w:r>
      <w:r w:rsidR="00C817A9" w:rsidRPr="00A732B1">
        <w:rPr>
          <w:vertAlign w:val="subscript"/>
          <w:lang w:val="en-US"/>
        </w:rPr>
        <w:t>i</w:t>
      </w:r>
      <w:r w:rsidR="00C817A9" w:rsidRPr="00A732B1">
        <w:rPr>
          <w:vertAlign w:val="subscript"/>
        </w:rPr>
        <w:t>1</w:t>
      </w:r>
      <w:r w:rsidR="00C817A9" w:rsidRPr="00A732B1">
        <w:rPr>
          <w:vertAlign w:val="superscript"/>
        </w:rPr>
        <w:t>0</w:t>
      </w:r>
      <w:r>
        <w:t xml:space="preserve">, </w:t>
      </w:r>
      <w:r w:rsidR="00C817A9">
        <w:t>M</w:t>
      </w:r>
      <w:r w:rsidR="00C817A9" w:rsidRPr="00A732B1">
        <w:rPr>
          <w:vertAlign w:val="subscript"/>
          <w:lang w:val="en-US"/>
        </w:rPr>
        <w:t>i</w:t>
      </w:r>
      <w:r w:rsidR="00C817A9" w:rsidRPr="00A732B1">
        <w:rPr>
          <w:vertAlign w:val="subscript"/>
        </w:rPr>
        <w:t>2</w:t>
      </w:r>
      <w:r w:rsidR="00C817A9" w:rsidRPr="00A732B1">
        <w:rPr>
          <w:vertAlign w:val="superscript"/>
        </w:rPr>
        <w:t>0</w:t>
      </w:r>
      <w:r>
        <w:t xml:space="preserve">) </w:t>
      </w:r>
    </w:p>
    <w:p w14:paraId="3171650D" w14:textId="77777777" w:rsidR="00A732B1" w:rsidRDefault="00583816" w:rsidP="00A732B1">
      <w:pPr>
        <w:pStyle w:val="a3"/>
        <w:numPr>
          <w:ilvl w:val="0"/>
          <w:numId w:val="14"/>
        </w:numPr>
        <w:jc w:val="both"/>
      </w:pPr>
      <w:r>
        <w:t xml:space="preserve">Очевидно, </w:t>
      </w:r>
      <w:r w:rsidR="00B31A8B">
        <w:t>M</w:t>
      </w:r>
      <w:r w:rsidR="00B31A8B" w:rsidRPr="00A732B1">
        <w:rPr>
          <w:vertAlign w:val="subscript"/>
          <w:lang w:val="en-US"/>
        </w:rPr>
        <w:t>i</w:t>
      </w:r>
      <w:proofErr w:type="gramStart"/>
      <w:r w:rsidR="00B31A8B" w:rsidRPr="00A732B1">
        <w:rPr>
          <w:vertAlign w:val="subscript"/>
        </w:rPr>
        <w:t>2</w:t>
      </w:r>
      <w:r w:rsidR="00B31A8B" w:rsidRPr="00A732B1">
        <w:rPr>
          <w:vertAlign w:val="superscript"/>
        </w:rPr>
        <w:t>0</w:t>
      </w:r>
      <w:r>
        <w:t>,=</w:t>
      </w:r>
      <w:proofErr w:type="gramEnd"/>
      <w:r>
        <w:t xml:space="preserve"> G</w:t>
      </w:r>
      <w:r w:rsidRPr="00A732B1">
        <w:rPr>
          <w:vertAlign w:val="subscript"/>
        </w:rPr>
        <w:t>i2</w:t>
      </w:r>
      <w:r w:rsidR="00B31A8B" w:rsidRPr="00A732B1">
        <w:rPr>
          <w:vertAlign w:val="superscript"/>
        </w:rPr>
        <w:t>0</w:t>
      </w:r>
      <w:r>
        <w:t>.</w:t>
      </w:r>
      <w:r w:rsidR="00B31A8B" w:rsidRPr="00A732B1">
        <w:rPr>
          <w:rFonts w:cstheme="minorHAnsi"/>
        </w:rPr>
        <w:t>ᴖ</w:t>
      </w:r>
      <w:r>
        <w:t>j</w:t>
      </w:r>
      <w:r w:rsidRPr="00A732B1">
        <w:rPr>
          <w:vertAlign w:val="subscript"/>
        </w:rPr>
        <w:t>2</w:t>
      </w:r>
      <w:r>
        <w:t xml:space="preserve"> Из вышеизложенного следует параллельность следов G</w:t>
      </w:r>
      <w:r w:rsidRPr="00A732B1">
        <w:rPr>
          <w:vertAlign w:val="subscript"/>
        </w:rPr>
        <w:t>i2</w:t>
      </w:r>
      <w:r w:rsidR="00B31A8B" w:rsidRPr="00A732B1">
        <w:rPr>
          <w:vertAlign w:val="superscript"/>
        </w:rPr>
        <w:t>0</w:t>
      </w:r>
      <w:r>
        <w:t>||G</w:t>
      </w:r>
      <w:r w:rsidRPr="00A732B1">
        <w:rPr>
          <w:vertAlign w:val="subscript"/>
        </w:rPr>
        <w:t>2</w:t>
      </w:r>
      <w:r w:rsidR="00B31A8B" w:rsidRPr="00A732B1">
        <w:rPr>
          <w:vertAlign w:val="superscript"/>
        </w:rPr>
        <w:t>0</w:t>
      </w:r>
      <w:r>
        <w:t xml:space="preserve">. </w:t>
      </w:r>
    </w:p>
    <w:p w14:paraId="6B925190" w14:textId="5499F5A4" w:rsidR="00583816" w:rsidRDefault="00583816" w:rsidP="00583816">
      <w:pPr>
        <w:jc w:val="both"/>
      </w:pPr>
      <w:r>
        <w:t>В соответствии с выполненным преобразованием проекции M</w:t>
      </w:r>
      <w:r w:rsidR="00B31A8B" w:rsidRPr="00B31A8B">
        <w:rPr>
          <w:vertAlign w:val="subscript"/>
          <w:lang w:val="en-US"/>
        </w:rPr>
        <w:t>i</w:t>
      </w:r>
      <w:r w:rsidRPr="00B31A8B">
        <w:rPr>
          <w:vertAlign w:val="subscript"/>
        </w:rPr>
        <w:t>2</w:t>
      </w:r>
      <w:r w:rsidR="00B31A8B" w:rsidRPr="00B31A8B">
        <w:rPr>
          <w:vertAlign w:val="superscript"/>
        </w:rPr>
        <w:t>0</w:t>
      </w:r>
      <w:r>
        <w:t xml:space="preserve"> и M</w:t>
      </w:r>
      <w:r w:rsidR="00B31A8B" w:rsidRPr="00B31A8B">
        <w:rPr>
          <w:vertAlign w:val="subscript"/>
          <w:lang w:val="en-US"/>
        </w:rPr>
        <w:t>i</w:t>
      </w:r>
      <w:r w:rsidRPr="00B31A8B">
        <w:rPr>
          <w:vertAlign w:val="subscript"/>
        </w:rPr>
        <w:t>2</w:t>
      </w:r>
      <w:r>
        <w:t xml:space="preserve"> положений полюса М</w:t>
      </w:r>
      <w:r w:rsidR="00B31A8B" w:rsidRPr="00B31A8B">
        <w:rPr>
          <w:vertAlign w:val="subscript"/>
          <w:lang w:val="en-US"/>
        </w:rPr>
        <w:t>i</w:t>
      </w:r>
      <w:r>
        <w:t xml:space="preserve"> будут принадлежать одной горизонтальной прямой, а сами положения M</w:t>
      </w:r>
      <w:r w:rsidR="00B31A8B" w:rsidRPr="00B31A8B">
        <w:rPr>
          <w:vertAlign w:val="subscript"/>
          <w:lang w:val="en-US"/>
        </w:rPr>
        <w:t>i</w:t>
      </w:r>
      <w:r w:rsidR="00B31A8B" w:rsidRPr="00B31A8B">
        <w:rPr>
          <w:vertAlign w:val="superscript"/>
        </w:rPr>
        <w:t>0</w:t>
      </w:r>
      <w:r>
        <w:t xml:space="preserve"> и М</w:t>
      </w:r>
      <w:r w:rsidR="00B31A8B">
        <w:rPr>
          <w:vertAlign w:val="subscript"/>
          <w:lang w:val="en-US"/>
        </w:rPr>
        <w:t>i</w:t>
      </w:r>
      <w:r>
        <w:t xml:space="preserve"> полюса M</w:t>
      </w:r>
      <w:r w:rsidR="00B31A8B" w:rsidRPr="00B31A8B">
        <w:rPr>
          <w:vertAlign w:val="subscript"/>
          <w:lang w:val="en-US"/>
        </w:rPr>
        <w:t>i</w:t>
      </w:r>
      <w:r>
        <w:t xml:space="preserve"> - одной горизонтальной плоскости уровня.</w:t>
      </w:r>
    </w:p>
    <w:p w14:paraId="22E0646B" w14:textId="77777777" w:rsidR="00A732B1" w:rsidRPr="00A732B1" w:rsidRDefault="00583816" w:rsidP="00583816">
      <w:pPr>
        <w:jc w:val="both"/>
        <w:rPr>
          <w:b/>
          <w:bCs/>
        </w:rPr>
      </w:pPr>
      <w:r w:rsidRPr="00A732B1">
        <w:rPr>
          <w:b/>
          <w:bCs/>
        </w:rPr>
        <w:t xml:space="preserve">Если повернуть на угол </w:t>
      </w:r>
      <w:r w:rsidR="00B31A8B" w:rsidRPr="00A732B1">
        <w:rPr>
          <w:rFonts w:cstheme="minorHAnsi"/>
          <w:b/>
          <w:bCs/>
        </w:rPr>
        <w:t>α</w:t>
      </w:r>
      <w:r w:rsidR="00B31A8B" w:rsidRPr="00A732B1">
        <w:rPr>
          <w:rFonts w:cstheme="minorHAnsi"/>
          <w:b/>
          <w:bCs/>
          <w:vertAlign w:val="subscript"/>
        </w:rPr>
        <w:t>δ</w:t>
      </w:r>
      <w:r w:rsidRPr="00A732B1">
        <w:rPr>
          <w:b/>
          <w:bCs/>
        </w:rPr>
        <w:t xml:space="preserve"> полюс М</w:t>
      </w:r>
      <w:r w:rsidR="00B31A8B" w:rsidRPr="00A732B1">
        <w:rPr>
          <w:rFonts w:cstheme="minorHAnsi"/>
          <w:b/>
          <w:bCs/>
          <w:vertAlign w:val="subscript"/>
        </w:rPr>
        <w:t>δ</w:t>
      </w:r>
      <w:r w:rsidR="00B31A8B" w:rsidRPr="00A732B1">
        <w:rPr>
          <w:b/>
          <w:bCs/>
          <w:vertAlign w:val="superscript"/>
        </w:rPr>
        <w:t>1</w:t>
      </w:r>
      <w:r w:rsidRPr="00A732B1">
        <w:rPr>
          <w:b/>
          <w:bCs/>
        </w:rPr>
        <w:t xml:space="preserve">, через который проходит нормаль </w:t>
      </w:r>
      <w:proofErr w:type="spellStart"/>
      <w:r w:rsidR="00B31A8B" w:rsidRPr="00A732B1">
        <w:rPr>
          <w:b/>
          <w:bCs/>
          <w:lang w:val="en-US"/>
        </w:rPr>
        <w:t>n</w:t>
      </w:r>
      <w:r w:rsidR="00B31A8B" w:rsidRPr="00A732B1">
        <w:rPr>
          <w:rFonts w:cstheme="minorHAnsi"/>
          <w:b/>
          <w:bCs/>
          <w:vertAlign w:val="subscript"/>
          <w:lang w:val="en-US"/>
        </w:rPr>
        <w:t>δ</w:t>
      </w:r>
      <w:proofErr w:type="gramStart"/>
      <w:r w:rsidR="00B31A8B" w:rsidRPr="00A732B1">
        <w:rPr>
          <w:b/>
          <w:bCs/>
          <w:vertAlign w:val="superscript"/>
          <w:lang w:val="en-US"/>
        </w:rPr>
        <w:t>i</w:t>
      </w:r>
      <w:proofErr w:type="spellEnd"/>
      <w:r w:rsidR="00B31A8B" w:rsidRPr="00A732B1">
        <w:rPr>
          <w:b/>
          <w:bCs/>
        </w:rPr>
        <w:t>(</w:t>
      </w:r>
      <w:proofErr w:type="spellStart"/>
      <w:proofErr w:type="gramEnd"/>
      <w:r w:rsidR="00B31A8B" w:rsidRPr="00A732B1">
        <w:rPr>
          <w:b/>
          <w:bCs/>
          <w:lang w:val="en-US"/>
        </w:rPr>
        <w:t>n</w:t>
      </w:r>
      <w:r w:rsidR="00B31A8B" w:rsidRPr="00A732B1">
        <w:rPr>
          <w:rFonts w:cstheme="minorHAnsi"/>
          <w:b/>
          <w:bCs/>
          <w:vertAlign w:val="subscript"/>
          <w:lang w:val="en-US"/>
        </w:rPr>
        <w:t>δ</w:t>
      </w:r>
      <w:proofErr w:type="spellEnd"/>
      <w:r w:rsidR="00B31A8B" w:rsidRPr="00A732B1">
        <w:rPr>
          <w:rFonts w:cstheme="minorHAnsi"/>
          <w:b/>
          <w:bCs/>
          <w:vertAlign w:val="subscript"/>
        </w:rPr>
        <w:t>1</w:t>
      </w:r>
      <w:r w:rsidR="00B31A8B" w:rsidRPr="00A732B1">
        <w:rPr>
          <w:b/>
          <w:bCs/>
          <w:vertAlign w:val="superscript"/>
          <w:lang w:val="en-US"/>
        </w:rPr>
        <w:t>i</w:t>
      </w:r>
      <w:r w:rsidR="00B31A8B" w:rsidRPr="00A732B1">
        <w:rPr>
          <w:b/>
          <w:bCs/>
        </w:rPr>
        <w:t xml:space="preserve">, </w:t>
      </w:r>
      <w:proofErr w:type="spellStart"/>
      <w:r w:rsidR="00B31A8B" w:rsidRPr="00A732B1">
        <w:rPr>
          <w:b/>
          <w:bCs/>
          <w:lang w:val="en-US"/>
        </w:rPr>
        <w:t>n</w:t>
      </w:r>
      <w:r w:rsidR="00B31A8B" w:rsidRPr="00A732B1">
        <w:rPr>
          <w:rFonts w:cstheme="minorHAnsi"/>
          <w:b/>
          <w:bCs/>
          <w:vertAlign w:val="subscript"/>
          <w:lang w:val="en-US"/>
        </w:rPr>
        <w:t>δ</w:t>
      </w:r>
      <w:proofErr w:type="spellEnd"/>
      <w:r w:rsidR="00B31A8B" w:rsidRPr="00A732B1">
        <w:rPr>
          <w:rFonts w:cstheme="minorHAnsi"/>
          <w:b/>
          <w:bCs/>
          <w:vertAlign w:val="subscript"/>
        </w:rPr>
        <w:t>1</w:t>
      </w:r>
      <w:r w:rsidR="00B31A8B" w:rsidRPr="00A732B1">
        <w:rPr>
          <w:b/>
          <w:bCs/>
          <w:vertAlign w:val="superscript"/>
          <w:lang w:val="en-US"/>
        </w:rPr>
        <w:t>i</w:t>
      </w:r>
      <w:r w:rsidR="00B31A8B" w:rsidRPr="00A732B1">
        <w:rPr>
          <w:b/>
          <w:bCs/>
        </w:rPr>
        <w:t>)</w:t>
      </w:r>
      <w:r w:rsidRPr="00A732B1">
        <w:rPr>
          <w:b/>
          <w:bCs/>
        </w:rPr>
        <w:t xml:space="preserve"> к ВП, в жесткой связи с ВП, до проецирующего относительно П</w:t>
      </w:r>
      <w:r w:rsidRPr="00A732B1">
        <w:rPr>
          <w:b/>
          <w:bCs/>
          <w:vertAlign w:val="subscript"/>
        </w:rPr>
        <w:t>2</w:t>
      </w:r>
      <w:r w:rsidRPr="00A732B1">
        <w:rPr>
          <w:b/>
          <w:bCs/>
        </w:rPr>
        <w:t xml:space="preserve"> положения </w:t>
      </w:r>
      <w:proofErr w:type="spellStart"/>
      <w:r w:rsidRPr="00A732B1">
        <w:rPr>
          <w:b/>
          <w:bCs/>
        </w:rPr>
        <w:t>G</w:t>
      </w:r>
      <w:r w:rsidR="00B31A8B" w:rsidRPr="00A732B1">
        <w:rPr>
          <w:rFonts w:cstheme="minorHAnsi"/>
          <w:b/>
          <w:bCs/>
          <w:vertAlign w:val="subscript"/>
        </w:rPr>
        <w:t>δ</w:t>
      </w:r>
      <w:proofErr w:type="spellEnd"/>
      <w:r w:rsidR="00B31A8B" w:rsidRPr="00A732B1">
        <w:rPr>
          <w:b/>
          <w:bCs/>
          <w:vertAlign w:val="superscript"/>
          <w:lang w:val="en-US"/>
        </w:rPr>
        <w:t>i</w:t>
      </w:r>
      <w:r w:rsidRPr="00A732B1">
        <w:rPr>
          <w:b/>
          <w:bCs/>
          <w:vertAlign w:val="superscript"/>
        </w:rPr>
        <w:t>0</w:t>
      </w:r>
      <w:r w:rsidRPr="00A732B1">
        <w:rPr>
          <w:b/>
          <w:bCs/>
        </w:rPr>
        <w:t>(</w:t>
      </w:r>
      <w:r w:rsidR="00B31A8B" w:rsidRPr="00A732B1">
        <w:rPr>
          <w:b/>
          <w:bCs/>
        </w:rPr>
        <w:t>G</w:t>
      </w:r>
      <w:r w:rsidR="00B31A8B" w:rsidRPr="00A732B1">
        <w:rPr>
          <w:rFonts w:cstheme="minorHAnsi"/>
          <w:b/>
          <w:bCs/>
          <w:vertAlign w:val="subscript"/>
        </w:rPr>
        <w:t>δ2</w:t>
      </w:r>
      <w:r w:rsidR="00B31A8B" w:rsidRPr="00A732B1">
        <w:rPr>
          <w:b/>
          <w:bCs/>
          <w:vertAlign w:val="superscript"/>
          <w:lang w:val="en-US"/>
        </w:rPr>
        <w:t>i</w:t>
      </w:r>
      <w:r w:rsidR="00B31A8B" w:rsidRPr="00A732B1">
        <w:rPr>
          <w:b/>
          <w:bCs/>
          <w:vertAlign w:val="superscript"/>
        </w:rPr>
        <w:t>0</w:t>
      </w:r>
      <w:r w:rsidRPr="00A732B1">
        <w:rPr>
          <w:b/>
          <w:bCs/>
        </w:rPr>
        <w:t xml:space="preserve">) его полярной плоскости </w:t>
      </w:r>
      <w:proofErr w:type="spellStart"/>
      <w:r w:rsidR="00B31A8B" w:rsidRPr="00A732B1">
        <w:rPr>
          <w:b/>
          <w:bCs/>
        </w:rPr>
        <w:t>G</w:t>
      </w:r>
      <w:r w:rsidR="00B31A8B" w:rsidRPr="00A732B1">
        <w:rPr>
          <w:rFonts w:cstheme="minorHAnsi"/>
          <w:b/>
          <w:bCs/>
          <w:vertAlign w:val="subscript"/>
        </w:rPr>
        <w:t>δ</w:t>
      </w:r>
      <w:proofErr w:type="spellEnd"/>
      <w:r w:rsidR="00B31A8B" w:rsidRPr="00A732B1">
        <w:rPr>
          <w:b/>
          <w:bCs/>
          <w:vertAlign w:val="superscript"/>
          <w:lang w:val="en-US"/>
        </w:rPr>
        <w:t>i</w:t>
      </w:r>
      <w:r w:rsidRPr="00A732B1">
        <w:rPr>
          <w:b/>
          <w:bCs/>
        </w:rPr>
        <w:t>, то получим на П</w:t>
      </w:r>
      <w:r w:rsidR="00B31A8B" w:rsidRPr="00A732B1">
        <w:rPr>
          <w:b/>
          <w:bCs/>
          <w:vertAlign w:val="subscript"/>
        </w:rPr>
        <w:t>1</w:t>
      </w:r>
      <w:r w:rsidR="00B31A8B" w:rsidRPr="00A732B1">
        <w:rPr>
          <w:b/>
          <w:bCs/>
        </w:rPr>
        <w:t>:</w:t>
      </w:r>
    </w:p>
    <w:p w14:paraId="7551AFEE" w14:textId="77777777" w:rsidR="00A732B1" w:rsidRDefault="00A732B1" w:rsidP="00A732B1">
      <w:pPr>
        <w:pStyle w:val="a3"/>
        <w:numPr>
          <w:ilvl w:val="0"/>
          <w:numId w:val="15"/>
        </w:numPr>
        <w:jc w:val="both"/>
      </w:pPr>
      <w:r>
        <w:t>П</w:t>
      </w:r>
      <w:r w:rsidR="00583816">
        <w:t>роекцию n</w:t>
      </w:r>
      <w:r w:rsidR="00B31A8B" w:rsidRPr="00A732B1">
        <w:rPr>
          <w:rFonts w:cstheme="minorHAnsi"/>
          <w:vertAlign w:val="subscript"/>
        </w:rPr>
        <w:t>δ</w:t>
      </w:r>
      <w:r w:rsidR="00B31A8B" w:rsidRPr="00A732B1">
        <w:rPr>
          <w:vertAlign w:val="subscript"/>
        </w:rPr>
        <w:t>1</w:t>
      </w:r>
      <w:r w:rsidR="00B31A8B" w:rsidRPr="00A732B1">
        <w:rPr>
          <w:vertAlign w:val="superscript"/>
          <w:lang w:val="en-US"/>
        </w:rPr>
        <w:t>i</w:t>
      </w:r>
      <w:r w:rsidR="00B31A8B" w:rsidRPr="00A732B1">
        <w:rPr>
          <w:vertAlign w:val="superscript"/>
        </w:rPr>
        <w:t>0</w:t>
      </w:r>
      <w:r w:rsidR="00583816">
        <w:t xml:space="preserve"> положения </w:t>
      </w:r>
      <w:proofErr w:type="spellStart"/>
      <w:r w:rsidR="00B31A8B">
        <w:t>n</w:t>
      </w:r>
      <w:r w:rsidR="00B31A8B" w:rsidRPr="00A732B1">
        <w:rPr>
          <w:rFonts w:cstheme="minorHAnsi"/>
          <w:vertAlign w:val="subscript"/>
        </w:rPr>
        <w:t>δ</w:t>
      </w:r>
      <w:proofErr w:type="spellEnd"/>
      <w:r w:rsidR="00B31A8B" w:rsidRPr="00A732B1">
        <w:rPr>
          <w:vertAlign w:val="superscript"/>
          <w:lang w:val="en-US"/>
        </w:rPr>
        <w:t>i</w:t>
      </w:r>
      <w:r w:rsidR="00B31A8B" w:rsidRPr="00A732B1">
        <w:rPr>
          <w:vertAlign w:val="superscript"/>
        </w:rPr>
        <w:t>0</w:t>
      </w:r>
      <w:r w:rsidR="00583816">
        <w:t xml:space="preserve"> преобразуемой нормали</w:t>
      </w:r>
      <w:r w:rsidR="002C2E25" w:rsidRPr="002C2E25">
        <w:t xml:space="preserve"> </w:t>
      </w:r>
      <w:proofErr w:type="spellStart"/>
      <w:r w:rsidR="002C2E25">
        <w:t>n</w:t>
      </w:r>
      <w:r w:rsidR="002C2E25" w:rsidRPr="00A732B1">
        <w:rPr>
          <w:rFonts w:cstheme="minorHAnsi"/>
          <w:vertAlign w:val="subscript"/>
        </w:rPr>
        <w:t>δ</w:t>
      </w:r>
      <w:proofErr w:type="spellEnd"/>
      <w:r w:rsidR="002C2E25" w:rsidRPr="00A732B1">
        <w:rPr>
          <w:vertAlign w:val="superscript"/>
          <w:lang w:val="en-US"/>
        </w:rPr>
        <w:t>i</w:t>
      </w:r>
      <w:r w:rsidR="002C2E25" w:rsidRPr="002C2E25">
        <w:t>,</w:t>
      </w:r>
      <w:r w:rsidR="00583816">
        <w:t xml:space="preserve"> </w:t>
      </w:r>
    </w:p>
    <w:p w14:paraId="5A103F88" w14:textId="77777777" w:rsidR="00A732B1" w:rsidRDefault="00A732B1" w:rsidP="00A732B1">
      <w:pPr>
        <w:pStyle w:val="a3"/>
        <w:numPr>
          <w:ilvl w:val="0"/>
          <w:numId w:val="15"/>
        </w:numPr>
        <w:jc w:val="both"/>
      </w:pPr>
      <w:r>
        <w:t>П</w:t>
      </w:r>
      <w:r w:rsidR="00583816">
        <w:t xml:space="preserve">роекцию </w:t>
      </w:r>
      <w:r w:rsidR="002C2E25" w:rsidRPr="00A732B1">
        <w:rPr>
          <w:lang w:val="en-US"/>
        </w:rPr>
        <w:t>N</w:t>
      </w:r>
      <w:r w:rsidR="002C2E25" w:rsidRPr="00A732B1">
        <w:rPr>
          <w:rFonts w:cstheme="minorHAnsi"/>
          <w:vertAlign w:val="subscript"/>
        </w:rPr>
        <w:t>δ</w:t>
      </w:r>
      <w:r w:rsidR="002C2E25" w:rsidRPr="00A732B1">
        <w:rPr>
          <w:vertAlign w:val="subscript"/>
        </w:rPr>
        <w:t>1</w:t>
      </w:r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2C2E25">
        <w:t xml:space="preserve">, </w:t>
      </w:r>
      <w:r w:rsidR="00583816">
        <w:t xml:space="preserve">положения </w:t>
      </w:r>
      <w:r w:rsidR="002C2E25" w:rsidRPr="00A732B1">
        <w:rPr>
          <w:lang w:val="en-US"/>
        </w:rPr>
        <w:t>N</w:t>
      </w:r>
      <w:r w:rsidR="002C2E25" w:rsidRPr="00A732B1">
        <w:rPr>
          <w:rFonts w:cstheme="minorHAnsi"/>
          <w:vertAlign w:val="subscript"/>
        </w:rPr>
        <w:t>δ</w:t>
      </w:r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583816">
        <w:t xml:space="preserve"> преобразуемого основания </w:t>
      </w:r>
      <w:r w:rsidR="002C2E25" w:rsidRPr="00A732B1">
        <w:rPr>
          <w:lang w:val="en-US"/>
        </w:rPr>
        <w:t>N</w:t>
      </w:r>
      <w:r w:rsidR="002C2E25" w:rsidRPr="00A732B1">
        <w:rPr>
          <w:rFonts w:cstheme="minorHAnsi"/>
          <w:vertAlign w:val="subscript"/>
        </w:rPr>
        <w:t>δ</w:t>
      </w:r>
      <w:r w:rsidR="002C2E25" w:rsidRPr="00A732B1">
        <w:rPr>
          <w:vertAlign w:val="superscript"/>
          <w:lang w:val="en-US"/>
        </w:rPr>
        <w:t>i</w:t>
      </w:r>
      <w:r w:rsidR="00583816">
        <w:t xml:space="preserve"> этой нормали на ВП</w:t>
      </w:r>
      <w:r>
        <w:t>.</w:t>
      </w:r>
    </w:p>
    <w:p w14:paraId="3F31C42F" w14:textId="77777777" w:rsidR="00A732B1" w:rsidRDefault="00A732B1" w:rsidP="00A732B1">
      <w:pPr>
        <w:pStyle w:val="a3"/>
        <w:numPr>
          <w:ilvl w:val="0"/>
          <w:numId w:val="15"/>
        </w:numPr>
        <w:jc w:val="both"/>
      </w:pPr>
      <w:r>
        <w:t>П</w:t>
      </w:r>
      <w:r w:rsidR="00583816">
        <w:t>роекцию M</w:t>
      </w:r>
      <w:r w:rsidR="002C2E25" w:rsidRPr="00A732B1">
        <w:rPr>
          <w:rFonts w:cstheme="minorHAnsi"/>
          <w:vertAlign w:val="subscript"/>
        </w:rPr>
        <w:t>δ</w:t>
      </w:r>
      <w:r w:rsidR="002C2E25" w:rsidRPr="00A732B1">
        <w:rPr>
          <w:vertAlign w:val="subscript"/>
        </w:rPr>
        <w:t>1</w:t>
      </w:r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583816">
        <w:t xml:space="preserve"> положения </w:t>
      </w:r>
      <w:proofErr w:type="spellStart"/>
      <w:r w:rsidR="002C2E25">
        <w:t>M</w:t>
      </w:r>
      <w:r w:rsidR="002C2E25" w:rsidRPr="00A732B1">
        <w:rPr>
          <w:rFonts w:cstheme="minorHAnsi"/>
          <w:vertAlign w:val="subscript"/>
        </w:rPr>
        <w:t>δ</w:t>
      </w:r>
      <w:proofErr w:type="spellEnd"/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583816">
        <w:t xml:space="preserve"> преобразуемого полюса </w:t>
      </w:r>
      <w:proofErr w:type="spellStart"/>
      <w:r w:rsidR="002C2E25">
        <w:t>M</w:t>
      </w:r>
      <w:r w:rsidR="002C2E25" w:rsidRPr="00A732B1">
        <w:rPr>
          <w:rFonts w:cstheme="minorHAnsi"/>
          <w:vertAlign w:val="subscript"/>
        </w:rPr>
        <w:t>δ</w:t>
      </w:r>
      <w:proofErr w:type="spellEnd"/>
      <w:r w:rsidR="002C2E25" w:rsidRPr="00A732B1">
        <w:rPr>
          <w:vertAlign w:val="superscript"/>
          <w:lang w:val="en-US"/>
        </w:rPr>
        <w:t>i</w:t>
      </w:r>
      <w:r w:rsidR="00583816">
        <w:t xml:space="preserve">, через который проходит нормаль </w:t>
      </w:r>
      <w:proofErr w:type="spellStart"/>
      <w:r w:rsidR="002C2E25">
        <w:t>n</w:t>
      </w:r>
      <w:r w:rsidR="002C2E25" w:rsidRPr="00A732B1">
        <w:rPr>
          <w:rFonts w:cstheme="minorHAnsi"/>
          <w:vertAlign w:val="subscript"/>
        </w:rPr>
        <w:t>δ</w:t>
      </w:r>
      <w:proofErr w:type="spellEnd"/>
      <w:r w:rsidR="002C2E25" w:rsidRPr="00A732B1">
        <w:rPr>
          <w:vertAlign w:val="superscript"/>
          <w:lang w:val="en-US"/>
        </w:rPr>
        <w:t>i</w:t>
      </w:r>
      <w:r w:rsidR="00583816">
        <w:t xml:space="preserve">. </w:t>
      </w:r>
    </w:p>
    <w:p w14:paraId="11F070D3" w14:textId="77777777" w:rsidR="00A732B1" w:rsidRPr="00A732B1" w:rsidRDefault="00583816" w:rsidP="00583816">
      <w:pPr>
        <w:jc w:val="both"/>
        <w:rPr>
          <w:b/>
          <w:bCs/>
        </w:rPr>
      </w:pPr>
      <w:r w:rsidRPr="00A732B1">
        <w:rPr>
          <w:b/>
          <w:bCs/>
        </w:rPr>
        <w:t xml:space="preserve">При таком преобразовании ВП поворачивается относительно своей оси j на угол </w:t>
      </w:r>
      <w:r w:rsidR="002C2E25" w:rsidRPr="00A732B1">
        <w:rPr>
          <w:rFonts w:cstheme="minorHAnsi"/>
          <w:b/>
          <w:bCs/>
        </w:rPr>
        <w:t>α</w:t>
      </w:r>
      <w:r w:rsidR="002C2E25" w:rsidRPr="00A732B1">
        <w:rPr>
          <w:rFonts w:cstheme="minorHAnsi"/>
          <w:b/>
          <w:bCs/>
          <w:vertAlign w:val="subscript"/>
        </w:rPr>
        <w:t>δ</w:t>
      </w:r>
      <w:r w:rsidR="00A732B1" w:rsidRPr="00A732B1">
        <w:rPr>
          <w:b/>
          <w:bCs/>
        </w:rPr>
        <w:t>:</w:t>
      </w:r>
    </w:p>
    <w:p w14:paraId="26719417" w14:textId="77777777" w:rsidR="00A732B1" w:rsidRDefault="00A732B1" w:rsidP="00A732B1">
      <w:pPr>
        <w:pStyle w:val="a3"/>
        <w:numPr>
          <w:ilvl w:val="0"/>
          <w:numId w:val="16"/>
        </w:numPr>
        <w:jc w:val="both"/>
      </w:pPr>
      <w:r>
        <w:lastRenderedPageBreak/>
        <w:t>П</w:t>
      </w:r>
      <w:r w:rsidR="00583816">
        <w:t xml:space="preserve">олюс </w:t>
      </w:r>
      <w:proofErr w:type="spellStart"/>
      <w:r w:rsidR="002C2E25">
        <w:t>M</w:t>
      </w:r>
      <w:r w:rsidR="002C2E25" w:rsidRPr="00A732B1">
        <w:rPr>
          <w:rFonts w:cstheme="minorHAnsi"/>
          <w:vertAlign w:val="subscript"/>
        </w:rPr>
        <w:t>δ</w:t>
      </w:r>
      <w:proofErr w:type="spellEnd"/>
      <w:r w:rsidR="002C2E25" w:rsidRPr="00A732B1">
        <w:rPr>
          <w:vertAlign w:val="superscript"/>
          <w:lang w:val="en-US"/>
        </w:rPr>
        <w:t>i</w:t>
      </w:r>
      <w:r w:rsidR="00583816">
        <w:t xml:space="preserve"> перемещается в свое положение </w:t>
      </w:r>
      <w:proofErr w:type="spellStart"/>
      <w:r w:rsidR="002C2E25">
        <w:t>M</w:t>
      </w:r>
      <w:r w:rsidR="002C2E25" w:rsidRPr="00A732B1">
        <w:rPr>
          <w:rFonts w:cstheme="minorHAnsi"/>
          <w:vertAlign w:val="subscript"/>
        </w:rPr>
        <w:t>δ</w:t>
      </w:r>
      <w:proofErr w:type="spellEnd"/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583816">
        <w:t>(</w:t>
      </w:r>
      <w:r w:rsidR="002C2E25">
        <w:t>M</w:t>
      </w:r>
      <w:r w:rsidR="002C2E25" w:rsidRPr="00A732B1">
        <w:rPr>
          <w:rFonts w:cstheme="minorHAnsi"/>
          <w:vertAlign w:val="subscript"/>
        </w:rPr>
        <w:t>δ</w:t>
      </w:r>
      <w:r w:rsidR="002C2E25" w:rsidRPr="00A732B1">
        <w:rPr>
          <w:vertAlign w:val="subscript"/>
        </w:rPr>
        <w:t>1</w:t>
      </w:r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583816">
        <w:t xml:space="preserve">, </w:t>
      </w:r>
      <w:r w:rsidR="002C2E25">
        <w:t>M</w:t>
      </w:r>
      <w:r w:rsidR="002C2E25" w:rsidRPr="00A732B1">
        <w:rPr>
          <w:rFonts w:cstheme="minorHAnsi"/>
          <w:vertAlign w:val="subscript"/>
        </w:rPr>
        <w:t>δ</w:t>
      </w:r>
      <w:r w:rsidR="002C2E25" w:rsidRPr="00A732B1">
        <w:rPr>
          <w:vertAlign w:val="subscript"/>
        </w:rPr>
        <w:t>2</w:t>
      </w:r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583816">
        <w:t>) в горизонтальной плоскости уровня</w:t>
      </w:r>
      <w:r>
        <w:t>.</w:t>
      </w:r>
    </w:p>
    <w:p w14:paraId="59A9B6BB" w14:textId="77777777" w:rsidR="00A732B1" w:rsidRDefault="00A732B1" w:rsidP="00A732B1">
      <w:pPr>
        <w:pStyle w:val="a3"/>
        <w:numPr>
          <w:ilvl w:val="0"/>
          <w:numId w:val="16"/>
        </w:numPr>
        <w:jc w:val="both"/>
      </w:pPr>
      <w:r>
        <w:t>П</w:t>
      </w:r>
      <w:r w:rsidR="00583816">
        <w:t xml:space="preserve">ри этом соответствующие проекции </w:t>
      </w:r>
      <w:r w:rsidR="002C2E25">
        <w:t>M</w:t>
      </w:r>
      <w:r w:rsidR="002C2E25" w:rsidRPr="00A732B1">
        <w:rPr>
          <w:rFonts w:cstheme="minorHAnsi"/>
          <w:vertAlign w:val="subscript"/>
        </w:rPr>
        <w:t>δ</w:t>
      </w:r>
      <w:r w:rsidR="002C2E25" w:rsidRPr="00A732B1">
        <w:rPr>
          <w:vertAlign w:val="subscript"/>
        </w:rPr>
        <w:t>2</w:t>
      </w:r>
      <w:r w:rsidR="002C2E25" w:rsidRPr="00A732B1">
        <w:rPr>
          <w:vertAlign w:val="superscript"/>
          <w:lang w:val="en-US"/>
        </w:rPr>
        <w:t>i</w:t>
      </w:r>
      <w:r w:rsidR="00583816">
        <w:t xml:space="preserve"> и </w:t>
      </w:r>
      <w:r w:rsidR="002C2E25">
        <w:t>M</w:t>
      </w:r>
      <w:r w:rsidR="002C2E25" w:rsidRPr="00A732B1">
        <w:rPr>
          <w:rFonts w:cstheme="minorHAnsi"/>
          <w:vertAlign w:val="subscript"/>
        </w:rPr>
        <w:t>δ</w:t>
      </w:r>
      <w:r w:rsidR="002C2E25" w:rsidRPr="00A732B1">
        <w:rPr>
          <w:vertAlign w:val="subscript"/>
        </w:rPr>
        <w:t>2</w:t>
      </w:r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583816">
        <w:t xml:space="preserve"> принадлежит горизонтальной прямой</w:t>
      </w:r>
      <w:r>
        <w:t>.</w:t>
      </w:r>
    </w:p>
    <w:p w14:paraId="2038B199" w14:textId="3B2EDDB7" w:rsidR="00992EFA" w:rsidRDefault="00A732B1" w:rsidP="00A732B1">
      <w:pPr>
        <w:pStyle w:val="a3"/>
        <w:numPr>
          <w:ilvl w:val="0"/>
          <w:numId w:val="16"/>
        </w:numPr>
        <w:spacing w:after="0"/>
        <w:jc w:val="both"/>
      </w:pPr>
      <w:r>
        <w:t>О</w:t>
      </w:r>
      <w:r w:rsidR="00583816">
        <w:t xml:space="preserve">снование </w:t>
      </w:r>
      <w:proofErr w:type="spellStart"/>
      <w:r w:rsidR="00583816">
        <w:t>N</w:t>
      </w:r>
      <w:r w:rsidR="002C2E25" w:rsidRPr="00A732B1">
        <w:rPr>
          <w:rFonts w:cstheme="minorHAnsi"/>
          <w:vertAlign w:val="subscript"/>
        </w:rPr>
        <w:t>δ</w:t>
      </w:r>
      <w:proofErr w:type="spellEnd"/>
      <w:r w:rsidR="002C2E25" w:rsidRPr="00A732B1">
        <w:rPr>
          <w:vertAlign w:val="superscript"/>
          <w:lang w:val="en-US"/>
        </w:rPr>
        <w:t>i</w:t>
      </w:r>
      <w:r w:rsidR="00583816">
        <w:t xml:space="preserve"> нормали к ВП и его полярное положение </w:t>
      </w:r>
      <w:proofErr w:type="spellStart"/>
      <w:r w:rsidR="00583816">
        <w:t>N</w:t>
      </w:r>
      <w:r w:rsidR="002C2E25" w:rsidRPr="00A732B1">
        <w:rPr>
          <w:rFonts w:cstheme="minorHAnsi"/>
          <w:vertAlign w:val="subscript"/>
        </w:rPr>
        <w:t>δ</w:t>
      </w:r>
      <w:proofErr w:type="spellEnd"/>
      <w:r w:rsidR="002C2E25" w:rsidRPr="00A732B1">
        <w:rPr>
          <w:vertAlign w:val="superscript"/>
          <w:lang w:val="en-US"/>
        </w:rPr>
        <w:t>i</w:t>
      </w:r>
      <w:r w:rsidR="002C2E25" w:rsidRPr="00A732B1">
        <w:rPr>
          <w:vertAlign w:val="superscript"/>
        </w:rPr>
        <w:t>0</w:t>
      </w:r>
      <w:r w:rsidR="00583816">
        <w:t xml:space="preserve"> принадлежит горизонтальной плоскости уровня </w:t>
      </w:r>
      <w:r w:rsidR="002C2E25" w:rsidRPr="00A732B1">
        <w:rPr>
          <w:rFonts w:cstheme="minorHAnsi"/>
        </w:rPr>
        <w:t>δ</w:t>
      </w:r>
      <w:r w:rsidR="00583816">
        <w:t>(</w:t>
      </w:r>
      <w:r w:rsidR="002C2E25" w:rsidRPr="00A732B1">
        <w:rPr>
          <w:rFonts w:cstheme="minorHAnsi"/>
        </w:rPr>
        <w:t>δ</w:t>
      </w:r>
      <w:r w:rsidR="00583816" w:rsidRPr="00A732B1">
        <w:rPr>
          <w:vertAlign w:val="subscript"/>
        </w:rPr>
        <w:t>2</w:t>
      </w:r>
      <w:r w:rsidR="00583816">
        <w:t>).</w:t>
      </w:r>
    </w:p>
    <w:p w14:paraId="41F2AC7A" w14:textId="665F439B" w:rsidR="002C2E25" w:rsidRPr="002C2E25" w:rsidRDefault="002C2E25" w:rsidP="00A732B1">
      <w:pPr>
        <w:pStyle w:val="3"/>
        <w:spacing w:before="120" w:after="120"/>
        <w:jc w:val="center"/>
      </w:pPr>
      <w:r w:rsidRPr="002C2E25">
        <w:t>Геометрическая модель профилирования дискового инструмента</w:t>
      </w:r>
    </w:p>
    <w:p w14:paraId="2523B7F7" w14:textId="7A20EA6D" w:rsidR="002C2E25" w:rsidRDefault="002C2E25" w:rsidP="00583816">
      <w:pPr>
        <w:jc w:val="both"/>
      </w:pPr>
      <w:r w:rsidRPr="002C2E25">
        <w:t>Основываясь на вышеизложенных теоретических положениях, рассмотрим геометрическую модель компьютерного графического профилирования на конкретном примере профилирования. В качестве исходных примем следующие данные</w:t>
      </w:r>
      <w:r w:rsidR="00A732B1">
        <w:t>.</w:t>
      </w:r>
    </w:p>
    <w:p w14:paraId="605B9690" w14:textId="1299ED60" w:rsidR="00E05426" w:rsidRDefault="002C2E25" w:rsidP="00A732B1">
      <w:pPr>
        <w:jc w:val="both"/>
      </w:pPr>
      <w:r w:rsidRPr="002C2E25">
        <w:t>ВП (</w:t>
      </w:r>
      <w:r w:rsidR="00E05426" w:rsidRPr="00A732B1">
        <w:rPr>
          <w:lang w:val="en-US"/>
        </w:rPr>
        <w:t>j</w:t>
      </w:r>
      <w:r w:rsidR="00E05426" w:rsidRPr="00E05426">
        <w:t xml:space="preserve">, </w:t>
      </w:r>
      <w:r w:rsidR="00E05426" w:rsidRPr="00A732B1">
        <w:rPr>
          <w:lang w:val="en-US"/>
        </w:rPr>
        <w:t>R</w:t>
      </w:r>
      <w:r w:rsidR="00E05426" w:rsidRPr="00E05426">
        <w:t xml:space="preserve">, </w:t>
      </w:r>
      <w:r w:rsidR="00E05426" w:rsidRPr="00A732B1">
        <w:rPr>
          <w:lang w:val="en-US"/>
        </w:rPr>
        <w:t>h</w:t>
      </w:r>
      <w:r w:rsidR="00E05426" w:rsidRPr="00E05426">
        <w:t xml:space="preserve">, </w:t>
      </w:r>
      <w:proofErr w:type="spellStart"/>
      <w:r w:rsidR="00E05426" w:rsidRPr="00A732B1">
        <w:rPr>
          <w:lang w:val="en-US"/>
        </w:rPr>
        <w:t>f</w:t>
      </w:r>
      <w:r w:rsidR="00E05426" w:rsidRPr="00A732B1">
        <w:rPr>
          <w:rFonts w:cstheme="minorHAnsi"/>
          <w:vertAlign w:val="subscript"/>
          <w:lang w:val="en-US"/>
        </w:rPr>
        <w:t>δ</w:t>
      </w:r>
      <w:proofErr w:type="spellEnd"/>
      <w:r w:rsidR="00E05426" w:rsidRPr="00A732B1">
        <w:rPr>
          <w:vertAlign w:val="superscript"/>
        </w:rPr>
        <w:t>1</w:t>
      </w:r>
      <w:r w:rsidR="00E05426" w:rsidRPr="00E05426">
        <w:t xml:space="preserve">, </w:t>
      </w:r>
      <w:r w:rsidR="00E05426" w:rsidRPr="00A732B1">
        <w:rPr>
          <w:lang w:val="en-US"/>
        </w:rPr>
        <w:t>HX</w:t>
      </w:r>
      <w:r w:rsidRPr="002C2E25">
        <w:t>) задана чертежом (рис</w:t>
      </w:r>
      <w:r w:rsidR="00A732B1">
        <w:t xml:space="preserve">унок </w:t>
      </w:r>
      <w:r w:rsidRPr="002C2E25">
        <w:t>4)</w:t>
      </w:r>
      <w:r w:rsidR="00A732B1">
        <w:t>.</w:t>
      </w:r>
    </w:p>
    <w:p w14:paraId="5009C268" w14:textId="431A90A8" w:rsidR="00E05426" w:rsidRDefault="00E05426" w:rsidP="00E05426">
      <w:pPr>
        <w:jc w:val="center"/>
      </w:pPr>
      <w:r>
        <w:rPr>
          <w:noProof/>
        </w:rPr>
        <w:drawing>
          <wp:inline distT="0" distB="0" distL="0" distR="0" wp14:anchorId="196C649E" wp14:editId="6E99898F">
            <wp:extent cx="2838450" cy="4387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48" cy="43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C5D29" w14:textId="4E1B80AA" w:rsidR="00E05426" w:rsidRDefault="00E05426" w:rsidP="00E05426">
      <w:pPr>
        <w:jc w:val="center"/>
      </w:pPr>
      <w:r w:rsidRPr="00E05426">
        <w:t>Рис</w:t>
      </w:r>
      <w:r w:rsidR="00A732B1">
        <w:t>унок</w:t>
      </w:r>
      <w:r w:rsidRPr="00E05426">
        <w:t xml:space="preserve"> 4 – Определение точки К</w:t>
      </w:r>
      <w:r w:rsidRPr="00E05426">
        <w:rPr>
          <w:vertAlign w:val="subscript"/>
          <w:lang w:val="en-US"/>
        </w:rPr>
        <w:t>i</w:t>
      </w:r>
      <w:r w:rsidRPr="00E05426">
        <w:t xml:space="preserve"> характеристики</w:t>
      </w:r>
    </w:p>
    <w:p w14:paraId="35010A3C" w14:textId="3F15645B" w:rsidR="00E05426" w:rsidRPr="00A732B1" w:rsidRDefault="00E05426" w:rsidP="00E05426">
      <w:pPr>
        <w:jc w:val="both"/>
        <w:rPr>
          <w:b/>
          <w:bCs/>
        </w:rPr>
      </w:pPr>
      <w:r w:rsidRPr="00A732B1">
        <w:rPr>
          <w:b/>
          <w:bCs/>
        </w:rPr>
        <w:t>где</w:t>
      </w:r>
    </w:p>
    <w:p w14:paraId="7F75731B" w14:textId="1023E86E" w:rsidR="00E05426" w:rsidRDefault="002C2E25" w:rsidP="00E05426">
      <w:pPr>
        <w:pStyle w:val="a3"/>
        <w:numPr>
          <w:ilvl w:val="0"/>
          <w:numId w:val="3"/>
        </w:numPr>
        <w:jc w:val="both"/>
      </w:pPr>
      <w:r w:rsidRPr="002C2E25">
        <w:t>j - винтовая ось</w:t>
      </w:r>
      <w:r w:rsidR="00A732B1">
        <w:t>.</w:t>
      </w:r>
    </w:p>
    <w:p w14:paraId="6E42160F" w14:textId="4C98824D" w:rsidR="00E05426" w:rsidRDefault="002C2E25" w:rsidP="00E05426">
      <w:pPr>
        <w:pStyle w:val="a3"/>
        <w:numPr>
          <w:ilvl w:val="0"/>
          <w:numId w:val="3"/>
        </w:numPr>
        <w:jc w:val="both"/>
      </w:pPr>
      <w:r w:rsidRPr="002C2E25">
        <w:t>R - радиус ограничивающей цилиндрической поверхности вращения</w:t>
      </w:r>
      <w:r w:rsidR="00A732B1">
        <w:t>.</w:t>
      </w:r>
    </w:p>
    <w:p w14:paraId="1925264F" w14:textId="11CBA29C" w:rsidR="00E05426" w:rsidRDefault="002C2E25" w:rsidP="00E05426">
      <w:pPr>
        <w:pStyle w:val="a3"/>
        <w:numPr>
          <w:ilvl w:val="0"/>
          <w:numId w:val="3"/>
        </w:numPr>
        <w:jc w:val="both"/>
      </w:pPr>
      <w:r w:rsidRPr="002C2E25">
        <w:t>h - единичный шаг (винтовой параметр)</w:t>
      </w:r>
      <w:r w:rsidR="00A732B1">
        <w:t>.</w:t>
      </w:r>
    </w:p>
    <w:p w14:paraId="3C8A4153" w14:textId="4C29FDF5" w:rsidR="00E05426" w:rsidRPr="00E05426" w:rsidRDefault="002C2E25" w:rsidP="00E05426">
      <w:pPr>
        <w:pStyle w:val="a3"/>
        <w:numPr>
          <w:ilvl w:val="0"/>
          <w:numId w:val="3"/>
        </w:numPr>
        <w:jc w:val="both"/>
      </w:pPr>
      <w:r w:rsidRPr="002C2E25">
        <w:t>f</w:t>
      </w:r>
      <w:r w:rsidR="00E05426" w:rsidRPr="00E05426">
        <w:rPr>
          <w:rFonts w:cstheme="minorHAnsi"/>
          <w:vertAlign w:val="subscript"/>
        </w:rPr>
        <w:t>δ</w:t>
      </w:r>
      <w:r w:rsidR="00E05426" w:rsidRPr="00E05426">
        <w:rPr>
          <w:vertAlign w:val="superscript"/>
        </w:rPr>
        <w:t>1</w:t>
      </w:r>
      <w:r w:rsidRPr="002C2E25">
        <w:t xml:space="preserve"> - торцовый профиль и его плоскость </w:t>
      </w:r>
      <w:r w:rsidR="00E05426">
        <w:rPr>
          <w:rFonts w:cstheme="minorHAnsi"/>
        </w:rPr>
        <w:t>δ</w:t>
      </w:r>
      <w:r w:rsidRPr="00E05426">
        <w:rPr>
          <w:vertAlign w:val="superscript"/>
        </w:rPr>
        <w:t>1</w:t>
      </w:r>
      <w:r w:rsidR="00A732B1">
        <w:t>.</w:t>
      </w:r>
    </w:p>
    <w:p w14:paraId="3F7717DA" w14:textId="02007E31" w:rsidR="00E05426" w:rsidRDefault="002C2E25" w:rsidP="00E05426">
      <w:pPr>
        <w:pStyle w:val="a3"/>
        <w:numPr>
          <w:ilvl w:val="0"/>
          <w:numId w:val="3"/>
        </w:numPr>
        <w:jc w:val="both"/>
      </w:pPr>
      <w:r w:rsidRPr="002C2E25">
        <w:t>НХ- направление хода ВП</w:t>
      </w:r>
      <w:r w:rsidR="00A732B1">
        <w:t>.</w:t>
      </w:r>
    </w:p>
    <w:p w14:paraId="13D59C88" w14:textId="77777777" w:rsidR="00E05426" w:rsidRDefault="002C2E25" w:rsidP="00E05426">
      <w:pPr>
        <w:jc w:val="both"/>
      </w:pPr>
      <w:r w:rsidRPr="002C2E25">
        <w:t>В качестве торцового используем профиль винтовой стружечной канавки концевой фрезы, состоящей из трех участков (отрезок прямой линии и дуги двух окружностей), состыкованных по первому порядку гладкости [2].</w:t>
      </w:r>
    </w:p>
    <w:p w14:paraId="7B19A286" w14:textId="77777777" w:rsidR="00E05426" w:rsidRPr="00A732B1" w:rsidRDefault="002C2E25" w:rsidP="00A732B1">
      <w:pPr>
        <w:jc w:val="both"/>
        <w:rPr>
          <w:b/>
          <w:bCs/>
        </w:rPr>
      </w:pPr>
      <w:r w:rsidRPr="00A732B1">
        <w:rPr>
          <w:b/>
          <w:bCs/>
        </w:rPr>
        <w:t>Параметры установки профилируемого дискового инструмента (ДИ):</w:t>
      </w:r>
    </w:p>
    <w:p w14:paraId="220347F3" w14:textId="77777777" w:rsidR="00B25EA0" w:rsidRPr="00B25EA0" w:rsidRDefault="00E05426" w:rsidP="00B25EA0">
      <w:pPr>
        <w:pStyle w:val="a3"/>
        <w:numPr>
          <w:ilvl w:val="0"/>
          <w:numId w:val="17"/>
        </w:numPr>
        <w:jc w:val="both"/>
        <w:rPr>
          <w:rFonts w:cstheme="minorHAnsi"/>
        </w:rPr>
      </w:pPr>
      <w:r w:rsidRPr="00B25EA0">
        <w:rPr>
          <w:lang w:val="en-US"/>
        </w:rPr>
        <w:t>u</w:t>
      </w:r>
      <w:r w:rsidR="002C2E25" w:rsidRPr="002C2E25">
        <w:t xml:space="preserve"> - ось ДИ, положение которой относительно оси j определяется кратчайшим расстоянием а и углом скрещивания </w:t>
      </w:r>
      <w:r w:rsidRPr="00B25EA0">
        <w:rPr>
          <w:rFonts w:cstheme="minorHAnsi"/>
        </w:rPr>
        <w:t>β</w:t>
      </w:r>
      <w:r w:rsidR="00B25EA0" w:rsidRPr="00B25EA0">
        <w:rPr>
          <w:rFonts w:cstheme="minorHAnsi"/>
        </w:rPr>
        <w:t>.</w:t>
      </w:r>
    </w:p>
    <w:p w14:paraId="79518638" w14:textId="70801B8F" w:rsidR="00E05426" w:rsidRDefault="00B25EA0" w:rsidP="00B25EA0">
      <w:pPr>
        <w:pStyle w:val="a3"/>
        <w:numPr>
          <w:ilvl w:val="0"/>
          <w:numId w:val="17"/>
        </w:numPr>
        <w:jc w:val="both"/>
      </w:pPr>
      <w:r>
        <w:t>О</w:t>
      </w:r>
      <w:r w:rsidR="002C2E25" w:rsidRPr="002C2E25">
        <w:t xml:space="preserve">тносительно ВП - положением точки скрещивания S, принадлежащей плоскости </w:t>
      </w:r>
      <w:r w:rsidR="00E05426" w:rsidRPr="00B25EA0">
        <w:rPr>
          <w:rFonts w:cstheme="minorHAnsi"/>
        </w:rPr>
        <w:t>δ</w:t>
      </w:r>
      <w:r w:rsidR="002C2E25" w:rsidRPr="002C2E25">
        <w:t xml:space="preserve"> торцового профиля </w:t>
      </w:r>
      <w:proofErr w:type="spellStart"/>
      <w:r w:rsidR="002C2E25" w:rsidRPr="002C2E25">
        <w:t>f</w:t>
      </w:r>
      <w:r w:rsidR="00E05426" w:rsidRPr="00B25EA0">
        <w:rPr>
          <w:rFonts w:cstheme="minorHAnsi"/>
          <w:vertAlign w:val="subscript"/>
        </w:rPr>
        <w:t>δ</w:t>
      </w:r>
      <w:proofErr w:type="spellEnd"/>
      <w:r w:rsidR="002C2E25" w:rsidRPr="002C2E25">
        <w:t>.</w:t>
      </w:r>
    </w:p>
    <w:p w14:paraId="552D8349" w14:textId="77777777" w:rsidR="00B25EA0" w:rsidRPr="00B25EA0" w:rsidRDefault="002C2E25" w:rsidP="00E05426">
      <w:pPr>
        <w:jc w:val="both"/>
        <w:rPr>
          <w:b/>
          <w:bCs/>
        </w:rPr>
      </w:pPr>
      <w:r w:rsidRPr="00B25EA0">
        <w:rPr>
          <w:b/>
          <w:bCs/>
        </w:rPr>
        <w:lastRenderedPageBreak/>
        <w:t>Чертеж на рисунке 4 выполнен средствами плоской графики КОМПАС VII и соответствует следующим численным значениям исходных данных</w:t>
      </w:r>
      <w:r w:rsidR="00B25EA0" w:rsidRPr="00B25EA0">
        <w:rPr>
          <w:b/>
          <w:bCs/>
        </w:rPr>
        <w:t>:</w:t>
      </w:r>
    </w:p>
    <w:p w14:paraId="0073DB00" w14:textId="77777777" w:rsidR="00B25EA0" w:rsidRDefault="00E05426" w:rsidP="00B25EA0">
      <w:pPr>
        <w:pStyle w:val="a3"/>
        <w:numPr>
          <w:ilvl w:val="0"/>
          <w:numId w:val="18"/>
        </w:numPr>
        <w:jc w:val="both"/>
      </w:pPr>
      <w:r w:rsidRPr="00B25EA0">
        <w:rPr>
          <w:rFonts w:cstheme="minorHAnsi"/>
        </w:rPr>
        <w:t>β</w:t>
      </w:r>
      <w:r w:rsidRPr="00E05426">
        <w:t xml:space="preserve"> </w:t>
      </w:r>
      <w:r w:rsidR="002C2E25" w:rsidRPr="002C2E25">
        <w:t xml:space="preserve">= 63°, </w:t>
      </w:r>
    </w:p>
    <w:p w14:paraId="1A6CCE90" w14:textId="77777777" w:rsidR="00B25EA0" w:rsidRDefault="002C2E25" w:rsidP="00B25EA0">
      <w:pPr>
        <w:pStyle w:val="a3"/>
        <w:numPr>
          <w:ilvl w:val="0"/>
          <w:numId w:val="18"/>
        </w:numPr>
        <w:jc w:val="both"/>
      </w:pPr>
      <w:r w:rsidRPr="002C2E25">
        <w:t>а</w:t>
      </w:r>
      <w:r w:rsidR="00EF290F" w:rsidRPr="00EF290F">
        <w:t xml:space="preserve"> </w:t>
      </w:r>
      <w:r w:rsidRPr="002C2E25">
        <w:t xml:space="preserve">=51.23мм, </w:t>
      </w:r>
    </w:p>
    <w:p w14:paraId="5724AC95" w14:textId="18681674" w:rsidR="00B25EA0" w:rsidRDefault="00EF290F" w:rsidP="00B25EA0">
      <w:pPr>
        <w:pStyle w:val="a3"/>
        <w:numPr>
          <w:ilvl w:val="0"/>
          <w:numId w:val="18"/>
        </w:numPr>
        <w:jc w:val="both"/>
      </w:pPr>
      <w:r w:rsidRPr="00B25EA0">
        <w:rPr>
          <w:rFonts w:cstheme="minorHAnsi"/>
        </w:rPr>
        <w:t>α</w:t>
      </w:r>
      <w:r w:rsidRPr="00EF290F">
        <w:t>=</w:t>
      </w:r>
      <w:r w:rsidR="002C2E25" w:rsidRPr="002C2E25">
        <w:t>60°</w:t>
      </w:r>
      <w:r w:rsidRPr="00EF290F">
        <w:t xml:space="preserve"> </w:t>
      </w:r>
      <w:r w:rsidR="002C2E25" w:rsidRPr="002C2E25">
        <w:t>(</w:t>
      </w:r>
      <w:r w:rsidR="00B25EA0">
        <w:t xml:space="preserve">смотри рисунок </w:t>
      </w:r>
      <w:r w:rsidR="002C2E25" w:rsidRPr="002C2E25">
        <w:t xml:space="preserve">1), </w:t>
      </w:r>
    </w:p>
    <w:p w14:paraId="03C75140" w14:textId="77777777" w:rsidR="00B25EA0" w:rsidRDefault="002C2E25" w:rsidP="00B25EA0">
      <w:pPr>
        <w:pStyle w:val="a3"/>
        <w:numPr>
          <w:ilvl w:val="0"/>
          <w:numId w:val="18"/>
        </w:numPr>
        <w:jc w:val="both"/>
      </w:pPr>
      <w:r w:rsidRPr="002C2E25">
        <w:t xml:space="preserve">h=43.328мм; </w:t>
      </w:r>
    </w:p>
    <w:p w14:paraId="4F18E5C6" w14:textId="77777777" w:rsidR="00B25EA0" w:rsidRDefault="00EF290F" w:rsidP="00B25EA0">
      <w:pPr>
        <w:pStyle w:val="a3"/>
        <w:numPr>
          <w:ilvl w:val="0"/>
          <w:numId w:val="18"/>
        </w:numPr>
        <w:jc w:val="both"/>
      </w:pPr>
      <w:r w:rsidRPr="00B25EA0">
        <w:rPr>
          <w:lang w:val="en-US"/>
        </w:rPr>
        <w:t>R</w:t>
      </w:r>
      <w:r w:rsidR="002C2E25" w:rsidRPr="002C2E25">
        <w:t xml:space="preserve">=25мм. </w:t>
      </w:r>
    </w:p>
    <w:p w14:paraId="732F1827" w14:textId="3B820B43" w:rsidR="002C2E25" w:rsidRDefault="002C2E25" w:rsidP="00B25EA0">
      <w:pPr>
        <w:pStyle w:val="a3"/>
        <w:numPr>
          <w:ilvl w:val="0"/>
          <w:numId w:val="18"/>
        </w:numPr>
        <w:jc w:val="both"/>
      </w:pPr>
      <w:r w:rsidRPr="002C2E25">
        <w:t>НХ</w:t>
      </w:r>
      <w:r w:rsidR="00B25EA0">
        <w:t xml:space="preserve"> -</w:t>
      </w:r>
      <w:r w:rsidRPr="002C2E25">
        <w:t xml:space="preserve"> определяется </w:t>
      </w:r>
      <w:r w:rsidR="00B25EA0">
        <w:t>графическими построениями</w:t>
      </w:r>
      <w:r w:rsidRPr="002C2E25">
        <w:t>.</w:t>
      </w:r>
    </w:p>
    <w:p w14:paraId="1DC09585" w14:textId="77777777" w:rsidR="00B25EA0" w:rsidRPr="00030227" w:rsidRDefault="00EF290F" w:rsidP="00EF290F">
      <w:pPr>
        <w:jc w:val="both"/>
        <w:rPr>
          <w:b/>
          <w:bCs/>
        </w:rPr>
      </w:pPr>
      <w:r w:rsidRPr="00030227">
        <w:rPr>
          <w:b/>
          <w:bCs/>
        </w:rPr>
        <w:t>Рассмотрим при этих данных построение на ВП ортогональной проекции произвольной точки P</w:t>
      </w:r>
      <w:r w:rsidRPr="00030227">
        <w:rPr>
          <w:b/>
          <w:bCs/>
          <w:vertAlign w:val="subscript"/>
          <w:lang w:val="en-US"/>
        </w:rPr>
        <w:t>i</w:t>
      </w:r>
      <w:r w:rsidRPr="00030227">
        <w:rPr>
          <w:rFonts w:cstheme="minorHAnsi"/>
          <w:b/>
          <w:bCs/>
          <w:lang w:val="en-US"/>
        </w:rPr>
        <w:t>ϵ</w:t>
      </w:r>
      <w:r w:rsidRPr="00030227">
        <w:rPr>
          <w:b/>
          <w:bCs/>
        </w:rPr>
        <w:t>u на основе средств плоской графики КОМПАС VII</w:t>
      </w:r>
      <w:r w:rsidR="00B25EA0" w:rsidRPr="00030227">
        <w:rPr>
          <w:b/>
          <w:bCs/>
        </w:rPr>
        <w:t>:</w:t>
      </w:r>
      <w:r w:rsidRPr="00030227">
        <w:rPr>
          <w:b/>
          <w:bCs/>
        </w:rPr>
        <w:t xml:space="preserve"> </w:t>
      </w:r>
    </w:p>
    <w:p w14:paraId="08297D7C" w14:textId="77777777" w:rsidR="00B25EA0" w:rsidRDefault="00EF290F" w:rsidP="00030227">
      <w:pPr>
        <w:pStyle w:val="a3"/>
        <w:numPr>
          <w:ilvl w:val="0"/>
          <w:numId w:val="22"/>
        </w:numPr>
        <w:jc w:val="both"/>
      </w:pPr>
      <w:r w:rsidRPr="00EF290F">
        <w:t>На горизонтальной плоскости проекции П</w:t>
      </w:r>
      <w:r w:rsidRPr="00030227">
        <w:rPr>
          <w:vertAlign w:val="subscript"/>
        </w:rPr>
        <w:t>1</w:t>
      </w:r>
      <w:r w:rsidRPr="00EF290F">
        <w:t xml:space="preserve"> угловое положение горизонтальной проекции P</w:t>
      </w:r>
      <w:r w:rsidRPr="00030227">
        <w:rPr>
          <w:vertAlign w:val="subscript"/>
          <w:lang w:val="en-US"/>
        </w:rPr>
        <w:t>i</w:t>
      </w:r>
      <w:r w:rsidRPr="00030227">
        <w:rPr>
          <w:rFonts w:cstheme="minorHAnsi"/>
          <w:lang w:val="en-US"/>
        </w:rPr>
        <w:t>ϵ</w:t>
      </w:r>
      <w:r w:rsidRPr="00EF290F">
        <w:t>u относительно проецирующего направления на фронтальную плоскость проекции П</w:t>
      </w:r>
      <w:r w:rsidRPr="00030227">
        <w:rPr>
          <w:vertAlign w:val="subscript"/>
        </w:rPr>
        <w:t>2</w:t>
      </w:r>
      <w:r w:rsidRPr="00EF290F">
        <w:t xml:space="preserve"> определяется углом </w:t>
      </w:r>
      <w:r w:rsidRPr="00030227">
        <w:rPr>
          <w:rFonts w:cstheme="minorHAnsi"/>
        </w:rPr>
        <w:t>α</w:t>
      </w:r>
      <w:r w:rsidRPr="00030227">
        <w:rPr>
          <w:vertAlign w:val="subscript"/>
          <w:lang w:val="en-US"/>
        </w:rPr>
        <w:t>i</w:t>
      </w:r>
      <w:r w:rsidRPr="00EF290F">
        <w:t xml:space="preserve">. </w:t>
      </w:r>
    </w:p>
    <w:p w14:paraId="1835FED9" w14:textId="350AFAB2" w:rsidR="00B25EA0" w:rsidRDefault="00EF290F" w:rsidP="00030227">
      <w:pPr>
        <w:pStyle w:val="a3"/>
        <w:numPr>
          <w:ilvl w:val="0"/>
          <w:numId w:val="22"/>
        </w:numPr>
        <w:jc w:val="both"/>
      </w:pPr>
      <w:r w:rsidRPr="00030227">
        <w:rPr>
          <w:rFonts w:cstheme="minorHAnsi"/>
        </w:rPr>
        <w:t>α</w:t>
      </w:r>
      <w:r w:rsidRPr="00030227">
        <w:rPr>
          <w:vertAlign w:val="subscript"/>
          <w:lang w:val="en-US"/>
        </w:rPr>
        <w:t>i</w:t>
      </w:r>
      <w:r w:rsidRPr="00EF290F">
        <w:t xml:space="preserve"> =21</w:t>
      </w:r>
      <w:r w:rsidRPr="00030227">
        <w:rPr>
          <w:vertAlign w:val="superscript"/>
        </w:rPr>
        <w:t>o</w:t>
      </w:r>
      <w:proofErr w:type="gramStart"/>
      <w:r w:rsidRPr="00EF290F">
        <w:t>20</w:t>
      </w:r>
      <w:r w:rsidRPr="00030227">
        <w:rPr>
          <w:position w:val="10"/>
        </w:rPr>
        <w:t>,</w:t>
      </w:r>
      <w:r w:rsidR="00B25EA0">
        <w:t>.</w:t>
      </w:r>
      <w:proofErr w:type="gramEnd"/>
    </w:p>
    <w:p w14:paraId="5832E58D" w14:textId="77777777" w:rsidR="00B25EA0" w:rsidRDefault="00EF290F" w:rsidP="00030227">
      <w:pPr>
        <w:pStyle w:val="a3"/>
        <w:numPr>
          <w:ilvl w:val="0"/>
          <w:numId w:val="22"/>
        </w:numPr>
        <w:jc w:val="both"/>
      </w:pPr>
      <w:r w:rsidRPr="00EF290F">
        <w:t xml:space="preserve">Построим поле нормалей {п} к профилю </w:t>
      </w:r>
      <w:proofErr w:type="spellStart"/>
      <w:r w:rsidRPr="00EF290F">
        <w:t>f</w:t>
      </w:r>
      <w:r w:rsidRPr="00030227">
        <w:rPr>
          <w:rFonts w:cstheme="minorHAnsi"/>
          <w:vertAlign w:val="subscript"/>
        </w:rPr>
        <w:t>δ</w:t>
      </w:r>
      <w:proofErr w:type="spellEnd"/>
      <w:r w:rsidR="00B25EA0" w:rsidRPr="00030227">
        <w:rPr>
          <w:rFonts w:cstheme="minorHAnsi"/>
          <w:vertAlign w:val="subscript"/>
        </w:rPr>
        <w:t xml:space="preserve"> </w:t>
      </w:r>
      <w:r w:rsidRPr="00EF290F">
        <w:t>(</w:t>
      </w:r>
      <w:r w:rsidR="00B25EA0">
        <w:t>смотри</w:t>
      </w:r>
      <w:r w:rsidRPr="00EF290F">
        <w:t xml:space="preserve"> рис</w:t>
      </w:r>
      <w:r w:rsidR="00B25EA0">
        <w:t xml:space="preserve">унок </w:t>
      </w:r>
      <w:r w:rsidRPr="00EF290F">
        <w:t xml:space="preserve">1), ограниченное профилем </w:t>
      </w:r>
      <w:proofErr w:type="spellStart"/>
      <w:r w:rsidRPr="00EF290F">
        <w:t>f</w:t>
      </w:r>
      <w:r w:rsidRPr="00030227">
        <w:rPr>
          <w:rFonts w:cstheme="minorHAnsi"/>
          <w:vertAlign w:val="subscript"/>
        </w:rPr>
        <w:t>δ</w:t>
      </w:r>
      <w:proofErr w:type="spellEnd"/>
      <w:r w:rsidRPr="00EF290F">
        <w:t xml:space="preserve"> и окружностью радиуса</w:t>
      </w:r>
      <w:r>
        <w:t xml:space="preserve"> </w:t>
      </w:r>
      <w:r w:rsidRPr="00030227">
        <w:rPr>
          <w:lang w:val="en-US"/>
        </w:rPr>
        <w:t>R</w:t>
      </w:r>
      <w:r w:rsidRPr="00030227">
        <w:rPr>
          <w:vertAlign w:val="subscript"/>
          <w:lang w:val="en-US"/>
        </w:rPr>
        <w:t>t</w:t>
      </w:r>
      <w:r>
        <w:t>=</w:t>
      </w:r>
      <w:proofErr w:type="spellStart"/>
      <w:r w:rsidRPr="00030227">
        <w:rPr>
          <w:lang w:val="en-US"/>
        </w:rPr>
        <w:t>IjP</w:t>
      </w:r>
      <w:r w:rsidRPr="00030227">
        <w:rPr>
          <w:vertAlign w:val="subscript"/>
          <w:lang w:val="en-US"/>
        </w:rPr>
        <w:t>t</w:t>
      </w:r>
      <w:r w:rsidRPr="00030227">
        <w:rPr>
          <w:lang w:val="en-US"/>
        </w:rPr>
        <w:t>I</w:t>
      </w:r>
      <w:proofErr w:type="spellEnd"/>
      <w:r>
        <w:t xml:space="preserve">. </w:t>
      </w:r>
    </w:p>
    <w:p w14:paraId="32EC0E3D" w14:textId="01405AE8" w:rsidR="00B25EA0" w:rsidRDefault="00EF290F" w:rsidP="00030227">
      <w:pPr>
        <w:pStyle w:val="a3"/>
        <w:numPr>
          <w:ilvl w:val="0"/>
          <w:numId w:val="22"/>
        </w:numPr>
        <w:jc w:val="both"/>
      </w:pPr>
      <w:r>
        <w:t>R</w:t>
      </w:r>
      <w:r w:rsidRPr="00030227">
        <w:rPr>
          <w:vertAlign w:val="subscript"/>
          <w:lang w:val="en-US"/>
        </w:rPr>
        <w:t>i</w:t>
      </w:r>
      <w:r>
        <w:t xml:space="preserve">=55мм. </w:t>
      </w:r>
    </w:p>
    <w:p w14:paraId="69B5D24F" w14:textId="77777777" w:rsidR="00B25EA0" w:rsidRDefault="00EF290F" w:rsidP="00030227">
      <w:pPr>
        <w:pStyle w:val="a3"/>
        <w:numPr>
          <w:ilvl w:val="0"/>
          <w:numId w:val="22"/>
        </w:numPr>
        <w:jc w:val="both"/>
      </w:pPr>
      <w:r>
        <w:t>Повернем на П</w:t>
      </w:r>
      <w:r w:rsidRPr="00030227">
        <w:rPr>
          <w:vertAlign w:val="subscript"/>
        </w:rPr>
        <w:t>1</w:t>
      </w:r>
      <w:r>
        <w:t xml:space="preserve"> точку </w:t>
      </w:r>
      <w:proofErr w:type="spellStart"/>
      <w:r>
        <w:t>P</w:t>
      </w:r>
      <w:r w:rsidRPr="00030227">
        <w:rPr>
          <w:vertAlign w:val="subscript"/>
        </w:rPr>
        <w:t>i</w:t>
      </w:r>
      <w:proofErr w:type="spellEnd"/>
      <w:r w:rsidRPr="00030227">
        <w:rPr>
          <w:rFonts w:cstheme="minorHAnsi"/>
          <w:lang w:val="en-US"/>
        </w:rPr>
        <w:t>ϵ</w:t>
      </w:r>
      <w:r w:rsidRPr="00EF290F">
        <w:t>u</w:t>
      </w:r>
      <w:r>
        <w:t xml:space="preserve"> ей в жесткой связи с телом, к которому прикреплена ВП, в положение Р</w:t>
      </w:r>
      <w:r w:rsidR="006A573F" w:rsidRPr="00030227">
        <w:rPr>
          <w:vertAlign w:val="subscript"/>
          <w:lang w:val="en-US"/>
        </w:rPr>
        <w:t>i</w:t>
      </w:r>
      <w:r w:rsidR="006A573F" w:rsidRPr="00030227">
        <w:rPr>
          <w:vertAlign w:val="superscript"/>
        </w:rPr>
        <w:t>0</w:t>
      </w:r>
      <w:r>
        <w:t>, при котором полярная плоскость G</w:t>
      </w:r>
      <w:r w:rsidR="006A573F" w:rsidRPr="00030227">
        <w:rPr>
          <w:vertAlign w:val="subscript"/>
          <w:lang w:val="en-US"/>
        </w:rPr>
        <w:t>i</w:t>
      </w:r>
      <w:r>
        <w:t xml:space="preserve"> полюса P</w:t>
      </w:r>
      <w:r w:rsidR="006A573F" w:rsidRPr="00030227">
        <w:rPr>
          <w:vertAlign w:val="subscript"/>
          <w:lang w:val="en-US"/>
        </w:rPr>
        <w:t>i</w:t>
      </w:r>
      <w:r>
        <w:t xml:space="preserve"> станет проецирующей (G</w:t>
      </w:r>
      <w:r w:rsidR="006A573F" w:rsidRPr="00030227">
        <w:rPr>
          <w:vertAlign w:val="subscript"/>
          <w:lang w:val="en-US"/>
        </w:rPr>
        <w:t>i</w:t>
      </w:r>
      <w:r w:rsidR="006A573F" w:rsidRPr="00030227">
        <w:rPr>
          <w:vertAlign w:val="superscript"/>
        </w:rPr>
        <w:t>0</w:t>
      </w:r>
      <w:r>
        <w:t>) относительно П</w:t>
      </w:r>
      <w:r w:rsidRPr="00030227">
        <w:rPr>
          <w:vertAlign w:val="subscript"/>
        </w:rPr>
        <w:t>2</w:t>
      </w:r>
      <w:r>
        <w:t xml:space="preserve">, при этом </w:t>
      </w:r>
      <w:r w:rsidR="006A573F" w:rsidRPr="00030227">
        <w:rPr>
          <w:rFonts w:cstheme="minorHAnsi"/>
        </w:rPr>
        <w:t>ϕ</w:t>
      </w:r>
      <w:r>
        <w:t>=</w:t>
      </w:r>
      <w:r w:rsidR="006A573F" w:rsidRPr="00030227">
        <w:rPr>
          <w:lang w:val="en-US"/>
        </w:rPr>
        <w:t>arc</w:t>
      </w:r>
      <w:proofErr w:type="spellStart"/>
      <w:r>
        <w:t>tg</w:t>
      </w:r>
      <w:proofErr w:type="spellEnd"/>
      <w:r>
        <w:t>(h/</w:t>
      </w:r>
      <w:proofErr w:type="spellStart"/>
      <w:r>
        <w:t>R</w:t>
      </w:r>
      <w:r w:rsidRPr="00030227">
        <w:rPr>
          <w:vertAlign w:val="subscript"/>
        </w:rPr>
        <w:t>i</w:t>
      </w:r>
      <w:proofErr w:type="spellEnd"/>
      <w:r>
        <w:t xml:space="preserve">). </w:t>
      </w:r>
    </w:p>
    <w:p w14:paraId="0824C4E0" w14:textId="1CEC3167" w:rsidR="00B25EA0" w:rsidRDefault="006A573F" w:rsidP="00030227">
      <w:pPr>
        <w:pStyle w:val="a3"/>
        <w:numPr>
          <w:ilvl w:val="0"/>
          <w:numId w:val="22"/>
        </w:numPr>
        <w:jc w:val="both"/>
      </w:pPr>
      <w:proofErr w:type="spellStart"/>
      <w:r w:rsidRPr="00030227">
        <w:rPr>
          <w:rFonts w:cstheme="minorHAnsi"/>
        </w:rPr>
        <w:t>ϕ</w:t>
      </w:r>
      <w:r w:rsidR="00EF290F" w:rsidRPr="00030227">
        <w:rPr>
          <w:vertAlign w:val="subscript"/>
        </w:rPr>
        <w:t>i</w:t>
      </w:r>
      <w:proofErr w:type="spellEnd"/>
      <w:r w:rsidR="00EF290F">
        <w:t>=38</w:t>
      </w:r>
      <w:r w:rsidRPr="00030227">
        <w:rPr>
          <w:vertAlign w:val="superscript"/>
          <w:lang w:val="en-US"/>
        </w:rPr>
        <w:t>o</w:t>
      </w:r>
      <w:r w:rsidR="00EF290F">
        <w:t xml:space="preserve">14’. </w:t>
      </w:r>
    </w:p>
    <w:p w14:paraId="20160451" w14:textId="77777777" w:rsidR="00B25EA0" w:rsidRDefault="00EF290F" w:rsidP="00030227">
      <w:pPr>
        <w:pStyle w:val="a3"/>
        <w:numPr>
          <w:ilvl w:val="0"/>
          <w:numId w:val="22"/>
        </w:numPr>
        <w:jc w:val="both"/>
      </w:pPr>
      <w:r>
        <w:t>В связи с этим поворотом поле нормалей {</w:t>
      </w:r>
      <w:r w:rsidR="006A573F" w:rsidRPr="00030227">
        <w:rPr>
          <w:lang w:val="en-US"/>
        </w:rPr>
        <w:t>n</w:t>
      </w:r>
      <w:r>
        <w:t xml:space="preserve">} вместе с профилем </w:t>
      </w:r>
      <w:proofErr w:type="spellStart"/>
      <w:r>
        <w:t>f</w:t>
      </w:r>
      <w:r w:rsidR="006A573F" w:rsidRPr="00030227">
        <w:rPr>
          <w:rFonts w:cstheme="minorHAnsi"/>
          <w:vertAlign w:val="subscript"/>
        </w:rPr>
        <w:t>δ</w:t>
      </w:r>
      <w:proofErr w:type="spellEnd"/>
      <w:r>
        <w:t xml:space="preserve"> повернется в плоскости </w:t>
      </w:r>
      <w:r w:rsidR="006A573F" w:rsidRPr="00030227">
        <w:rPr>
          <w:rFonts w:cstheme="minorHAnsi"/>
        </w:rPr>
        <w:t>δ</w:t>
      </w:r>
      <w:r>
        <w:t xml:space="preserve"> относительно винтовой оси j на угол </w:t>
      </w:r>
      <w:r w:rsidR="006A573F" w:rsidRPr="00030227">
        <w:rPr>
          <w:rFonts w:cstheme="minorHAnsi"/>
        </w:rPr>
        <w:t>α</w:t>
      </w:r>
      <w:r w:rsidR="006A573F" w:rsidRPr="00030227">
        <w:rPr>
          <w:vertAlign w:val="subscript"/>
          <w:lang w:val="en-US"/>
        </w:rPr>
        <w:t>i</w:t>
      </w:r>
      <w:r w:rsidR="006A573F" w:rsidRPr="00030227">
        <w:rPr>
          <w:vertAlign w:val="superscript"/>
        </w:rPr>
        <w:t>0</w:t>
      </w:r>
      <w:r w:rsidR="006A573F" w:rsidRPr="006A573F">
        <w:t>=</w:t>
      </w:r>
      <w:r>
        <w:t>a+</w:t>
      </w:r>
      <w:r w:rsidR="006A573F" w:rsidRPr="00030227">
        <w:rPr>
          <w:rFonts w:cstheme="minorHAnsi"/>
        </w:rPr>
        <w:t>α</w:t>
      </w:r>
      <w:r w:rsidR="006A573F" w:rsidRPr="00030227">
        <w:rPr>
          <w:vertAlign w:val="subscript"/>
          <w:lang w:val="en-US"/>
        </w:rPr>
        <w:t>i</w:t>
      </w:r>
      <w:r>
        <w:t xml:space="preserve"> и займет новое положение, определяемое новым положением f</w:t>
      </w:r>
      <w:r w:rsidR="006A573F" w:rsidRPr="00030227">
        <w:rPr>
          <w:rFonts w:cstheme="minorHAnsi"/>
          <w:vertAlign w:val="subscript"/>
        </w:rPr>
        <w:t>δ</w:t>
      </w:r>
      <w:r w:rsidR="006A573F" w:rsidRPr="00030227">
        <w:rPr>
          <w:rFonts w:cstheme="minorHAnsi"/>
          <w:vertAlign w:val="superscript"/>
        </w:rPr>
        <w:t>0</w:t>
      </w:r>
      <w:r>
        <w:t xml:space="preserve"> профиля </w:t>
      </w:r>
      <w:proofErr w:type="spellStart"/>
      <w:r>
        <w:t>f</w:t>
      </w:r>
      <w:r w:rsidR="006A573F" w:rsidRPr="00030227">
        <w:rPr>
          <w:rFonts w:cstheme="minorHAnsi"/>
          <w:vertAlign w:val="subscript"/>
        </w:rPr>
        <w:t>δ</w:t>
      </w:r>
      <w:proofErr w:type="spellEnd"/>
      <w:r>
        <w:t xml:space="preserve">. </w:t>
      </w:r>
    </w:p>
    <w:p w14:paraId="129501D1" w14:textId="77777777" w:rsidR="00B25EA0" w:rsidRDefault="00EF290F" w:rsidP="00030227">
      <w:pPr>
        <w:pStyle w:val="a3"/>
        <w:numPr>
          <w:ilvl w:val="0"/>
          <w:numId w:val="22"/>
        </w:numPr>
        <w:jc w:val="both"/>
      </w:pPr>
      <w:r>
        <w:t>Для профиля f</w:t>
      </w:r>
      <w:r w:rsidR="006A573F" w:rsidRPr="00030227">
        <w:rPr>
          <w:rFonts w:cstheme="minorHAnsi"/>
          <w:vertAlign w:val="subscript"/>
        </w:rPr>
        <w:t>δ</w:t>
      </w:r>
      <w:r w:rsidR="006A573F" w:rsidRPr="00030227">
        <w:rPr>
          <w:vertAlign w:val="superscript"/>
        </w:rPr>
        <w:t>0</w:t>
      </w:r>
      <w:r>
        <w:t xml:space="preserve"> и индуцируемого им поля нормалей построим </w:t>
      </w:r>
      <w:proofErr w:type="gramStart"/>
      <w:r>
        <w:t>линию ЛЗ</w:t>
      </w:r>
      <w:r w:rsidR="006A573F" w:rsidRPr="00030227">
        <w:rPr>
          <w:vertAlign w:val="subscript"/>
        </w:rPr>
        <w:t>1</w:t>
      </w:r>
      <w:proofErr w:type="gramEnd"/>
      <w:r>
        <w:t xml:space="preserve"> которая известна в теории плоских зубчатых зацеплений, как линия зацепления [6]. </w:t>
      </w:r>
    </w:p>
    <w:p w14:paraId="59E662D9" w14:textId="77777777" w:rsidR="00B25EA0" w:rsidRDefault="00EF290F" w:rsidP="00EF290F">
      <w:pPr>
        <w:jc w:val="both"/>
      </w:pPr>
      <w:r>
        <w:t xml:space="preserve">Как известно, </w:t>
      </w:r>
      <w:r w:rsidR="006A573F">
        <w:t>ЛЗ</w:t>
      </w:r>
      <w:r w:rsidR="006A573F" w:rsidRPr="006A573F">
        <w:rPr>
          <w:vertAlign w:val="subscript"/>
        </w:rPr>
        <w:t>1</w:t>
      </w:r>
      <w:r>
        <w:t xml:space="preserve"> представляет собой геометрическое место оснований нормалей к торцовому профилю, полученных в результате поворота каждой нормали относительно центра j окружности R</w:t>
      </w:r>
      <w:r w:rsidR="006A573F" w:rsidRPr="006A573F">
        <w:rPr>
          <w:vertAlign w:val="subscript"/>
          <w:lang w:val="en-US"/>
        </w:rPr>
        <w:t>i</w:t>
      </w:r>
      <w:r>
        <w:t xml:space="preserve"> в положение прохождения этой нормали через полюс зацепления P</w:t>
      </w:r>
      <w:r w:rsidR="002B5F2E" w:rsidRPr="002B5F2E">
        <w:rPr>
          <w:vertAlign w:val="subscript"/>
          <w:lang w:val="en-US"/>
        </w:rPr>
        <w:t>i</w:t>
      </w:r>
      <w:r w:rsidRPr="002B5F2E">
        <w:rPr>
          <w:vertAlign w:val="superscript"/>
        </w:rPr>
        <w:t>0</w:t>
      </w:r>
      <w:r>
        <w:t xml:space="preserve">, </w:t>
      </w:r>
    </w:p>
    <w:p w14:paraId="36B0212B" w14:textId="1DF53787" w:rsidR="008863FD" w:rsidRPr="008863FD" w:rsidRDefault="00EF290F" w:rsidP="00EF290F">
      <w:pPr>
        <w:jc w:val="both"/>
        <w:rPr>
          <w:b/>
          <w:bCs/>
        </w:rPr>
      </w:pPr>
      <w:r w:rsidRPr="008863FD">
        <w:rPr>
          <w:b/>
          <w:bCs/>
        </w:rPr>
        <w:t>На рисунке показано построение конечной точки M</w:t>
      </w:r>
      <w:r w:rsidR="002B5F2E" w:rsidRPr="008863FD">
        <w:rPr>
          <w:b/>
          <w:bCs/>
          <w:vertAlign w:val="subscript"/>
        </w:rPr>
        <w:t>1</w:t>
      </w:r>
      <w:r w:rsidR="002B5F2E" w:rsidRPr="008863FD">
        <w:rPr>
          <w:b/>
          <w:bCs/>
          <w:vertAlign w:val="superscript"/>
        </w:rPr>
        <w:t>0</w:t>
      </w:r>
      <w:r w:rsidRPr="008863FD">
        <w:rPr>
          <w:b/>
          <w:bCs/>
        </w:rPr>
        <w:t xml:space="preserve"> на ЛЗ</w:t>
      </w:r>
      <w:r w:rsidR="002B5F2E" w:rsidRPr="008863FD">
        <w:rPr>
          <w:b/>
          <w:bCs/>
          <w:vertAlign w:val="subscript"/>
        </w:rPr>
        <w:t>1</w:t>
      </w:r>
      <w:r w:rsidR="008863FD" w:rsidRPr="008863FD">
        <w:rPr>
          <w:b/>
          <w:bCs/>
        </w:rPr>
        <w:t>:</w:t>
      </w:r>
    </w:p>
    <w:p w14:paraId="03569331" w14:textId="40B5B710" w:rsidR="00B25EA0" w:rsidRDefault="008863FD" w:rsidP="008863FD">
      <w:pPr>
        <w:pStyle w:val="a3"/>
        <w:numPr>
          <w:ilvl w:val="0"/>
          <w:numId w:val="23"/>
        </w:numPr>
        <w:jc w:val="both"/>
      </w:pPr>
      <w:r>
        <w:t>О</w:t>
      </w:r>
      <w:r w:rsidR="00EF290F">
        <w:t xml:space="preserve">снования нормали </w:t>
      </w:r>
      <w:proofErr w:type="spellStart"/>
      <w:r w:rsidR="002B5F2E" w:rsidRPr="008863FD">
        <w:rPr>
          <w:lang w:val="en-US"/>
        </w:rPr>
        <w:t>n</w:t>
      </w:r>
      <w:r w:rsidR="002B5F2E" w:rsidRPr="008863FD">
        <w:rPr>
          <w:vertAlign w:val="subscript"/>
          <w:lang w:val="en-US"/>
        </w:rPr>
        <w:t>M</w:t>
      </w:r>
      <w:proofErr w:type="spellEnd"/>
      <w:r w:rsidR="00EF290F">
        <w:t xml:space="preserve"> в ее положении </w:t>
      </w:r>
      <w:proofErr w:type="spellStart"/>
      <w:r w:rsidR="002B5F2E" w:rsidRPr="008863FD">
        <w:rPr>
          <w:lang w:val="en-US"/>
        </w:rPr>
        <w:t>n</w:t>
      </w:r>
      <w:r w:rsidR="002B5F2E" w:rsidRPr="008863FD">
        <w:rPr>
          <w:vertAlign w:val="subscript"/>
          <w:lang w:val="en-US"/>
        </w:rPr>
        <w:t>M</w:t>
      </w:r>
      <w:proofErr w:type="spellEnd"/>
      <w:r w:rsidR="002B5F2E" w:rsidRPr="008863FD">
        <w:rPr>
          <w:vertAlign w:val="superscript"/>
        </w:rPr>
        <w:t>0</w:t>
      </w:r>
      <w:r w:rsidR="00EF290F">
        <w:t>, проходящем через полюс Р</w:t>
      </w:r>
      <w:r w:rsidR="002B5F2E" w:rsidRPr="008863FD">
        <w:rPr>
          <w:vertAlign w:val="subscript"/>
          <w:lang w:val="en-US"/>
        </w:rPr>
        <w:t>i</w:t>
      </w:r>
      <w:r w:rsidR="002B5F2E" w:rsidRPr="008863FD">
        <w:rPr>
          <w:vertAlign w:val="superscript"/>
        </w:rPr>
        <w:t>0</w:t>
      </w:r>
      <w:r w:rsidR="00EF290F">
        <w:t xml:space="preserve"> при повороте нормали </w:t>
      </w:r>
      <w:proofErr w:type="spellStart"/>
      <w:r w:rsidR="002B5F2E" w:rsidRPr="008863FD">
        <w:rPr>
          <w:lang w:val="en-US"/>
        </w:rPr>
        <w:t>n</w:t>
      </w:r>
      <w:r w:rsidR="002B5F2E" w:rsidRPr="008863FD">
        <w:rPr>
          <w:vertAlign w:val="subscript"/>
          <w:lang w:val="en-US"/>
        </w:rPr>
        <w:t>M</w:t>
      </w:r>
      <w:proofErr w:type="spellEnd"/>
      <w:r w:rsidR="00EF290F">
        <w:t xml:space="preserve"> на угол </w:t>
      </w:r>
      <w:r w:rsidR="002B5F2E" w:rsidRPr="008863FD">
        <w:rPr>
          <w:rFonts w:cstheme="minorHAnsi"/>
        </w:rPr>
        <w:t>α</w:t>
      </w:r>
      <w:r w:rsidR="002B5F2E" w:rsidRPr="008863FD">
        <w:rPr>
          <w:vertAlign w:val="subscript"/>
          <w:lang w:val="en-US"/>
        </w:rPr>
        <w:t>M</w:t>
      </w:r>
      <w:r w:rsidR="00EF290F">
        <w:t xml:space="preserve"> вокруг центра j из ее положения относительно профиля f</w:t>
      </w:r>
      <w:r w:rsidR="002B5F2E" w:rsidRPr="008863FD">
        <w:rPr>
          <w:rFonts w:cstheme="minorHAnsi"/>
          <w:vertAlign w:val="subscript"/>
        </w:rPr>
        <w:t>δ</w:t>
      </w:r>
      <w:r w:rsidR="002B5F2E" w:rsidRPr="008863FD">
        <w:rPr>
          <w:vertAlign w:val="superscript"/>
        </w:rPr>
        <w:t>0</w:t>
      </w:r>
      <w:r w:rsidR="00EF290F">
        <w:t xml:space="preserve">. </w:t>
      </w:r>
    </w:p>
    <w:p w14:paraId="1537BE78" w14:textId="766B0974" w:rsidR="00EF290F" w:rsidRDefault="00EF290F" w:rsidP="008863FD">
      <w:pPr>
        <w:pStyle w:val="a3"/>
        <w:numPr>
          <w:ilvl w:val="0"/>
          <w:numId w:val="23"/>
        </w:numPr>
        <w:jc w:val="both"/>
      </w:pPr>
      <w:r>
        <w:t xml:space="preserve">Очевидно, основание </w:t>
      </w:r>
      <w:proofErr w:type="spellStart"/>
      <w:r w:rsidR="002B5F2E" w:rsidRPr="008863FD">
        <w:rPr>
          <w:lang w:val="en-US"/>
        </w:rPr>
        <w:t>M</w:t>
      </w:r>
      <w:r w:rsidR="002B5F2E" w:rsidRPr="008863FD">
        <w:rPr>
          <w:rFonts w:cstheme="minorHAnsi"/>
          <w:lang w:val="en-US"/>
        </w:rPr>
        <w:t>ϵ</w:t>
      </w:r>
      <w:r w:rsidR="002B5F2E" w:rsidRPr="008863FD">
        <w:rPr>
          <w:lang w:val="en-US"/>
        </w:rPr>
        <w:t>n</w:t>
      </w:r>
      <w:r w:rsidR="002B5F2E" w:rsidRPr="008863FD">
        <w:rPr>
          <w:vertAlign w:val="subscript"/>
          <w:lang w:val="en-US"/>
        </w:rPr>
        <w:t>M</w:t>
      </w:r>
      <w:proofErr w:type="spellEnd"/>
      <w:r>
        <w:t xml:space="preserve"> в результате поворота преобразуется в точку </w:t>
      </w:r>
      <w:r w:rsidR="002B5F2E" w:rsidRPr="008863FD">
        <w:rPr>
          <w:lang w:val="en-US"/>
        </w:rPr>
        <w:t>M</w:t>
      </w:r>
      <w:r w:rsidR="002B5F2E" w:rsidRPr="008863FD">
        <w:rPr>
          <w:vertAlign w:val="subscript"/>
        </w:rPr>
        <w:t>1</w:t>
      </w:r>
      <w:r w:rsidR="002B5F2E" w:rsidRPr="008863FD">
        <w:rPr>
          <w:vertAlign w:val="superscript"/>
        </w:rPr>
        <w:t>0</w:t>
      </w:r>
      <w:r w:rsidR="002B5F2E" w:rsidRPr="008863FD">
        <w:rPr>
          <w:rFonts w:cstheme="minorHAnsi"/>
          <w:lang w:val="en-US"/>
        </w:rPr>
        <w:t>ϵ</w:t>
      </w:r>
      <w:proofErr w:type="spellStart"/>
      <w:r w:rsidR="002B5F2E" w:rsidRPr="008863FD">
        <w:rPr>
          <w:lang w:val="en-US"/>
        </w:rPr>
        <w:t>n</w:t>
      </w:r>
      <w:r w:rsidR="002B5F2E" w:rsidRPr="008863FD">
        <w:rPr>
          <w:vertAlign w:val="subscript"/>
          <w:lang w:val="en-US"/>
        </w:rPr>
        <w:t>M</w:t>
      </w:r>
      <w:proofErr w:type="spellEnd"/>
      <w:r w:rsidR="002B5F2E" w:rsidRPr="008863FD">
        <w:rPr>
          <w:vertAlign w:val="superscript"/>
        </w:rPr>
        <w:t>0</w:t>
      </w:r>
      <w:r>
        <w:t>.</w:t>
      </w:r>
    </w:p>
    <w:p w14:paraId="5A787CEC" w14:textId="77777777" w:rsidR="001204F1" w:rsidRDefault="00EF290F" w:rsidP="001204F1">
      <w:pPr>
        <w:pStyle w:val="a3"/>
        <w:numPr>
          <w:ilvl w:val="0"/>
          <w:numId w:val="23"/>
        </w:numPr>
        <w:jc w:val="both"/>
      </w:pPr>
      <w:r>
        <w:t>Линии ЛЗ</w:t>
      </w:r>
      <w:r w:rsidR="002B5F2E" w:rsidRPr="001204F1">
        <w:rPr>
          <w:vertAlign w:val="subscript"/>
        </w:rPr>
        <w:t>1</w:t>
      </w:r>
      <w:r>
        <w:t xml:space="preserve"> соответствует по построению линия Л3</w:t>
      </w:r>
      <w:r w:rsidRPr="001204F1">
        <w:rPr>
          <w:vertAlign w:val="subscript"/>
        </w:rPr>
        <w:t>2</w:t>
      </w:r>
      <w:r>
        <w:t xml:space="preserve"> на плоскости проекции П</w:t>
      </w:r>
      <w:r w:rsidRPr="001204F1">
        <w:rPr>
          <w:vertAlign w:val="subscript"/>
        </w:rPr>
        <w:t>2</w:t>
      </w:r>
      <w:r>
        <w:t xml:space="preserve">. </w:t>
      </w:r>
    </w:p>
    <w:p w14:paraId="0A1A5541" w14:textId="27B9053F" w:rsidR="001204F1" w:rsidRDefault="00EF290F" w:rsidP="001204F1">
      <w:pPr>
        <w:pStyle w:val="a3"/>
        <w:numPr>
          <w:ilvl w:val="0"/>
          <w:numId w:val="23"/>
        </w:numPr>
        <w:jc w:val="both"/>
      </w:pPr>
      <w:r>
        <w:t>Каждой точке на Л3</w:t>
      </w:r>
      <w:r w:rsidR="002B5F2E" w:rsidRPr="001204F1">
        <w:rPr>
          <w:vertAlign w:val="subscript"/>
        </w:rPr>
        <w:t>1</w:t>
      </w:r>
      <w:r>
        <w:t xml:space="preserve"> соответствует определенная точка на Л3</w:t>
      </w:r>
      <w:r w:rsidRPr="001204F1">
        <w:rPr>
          <w:vertAlign w:val="subscript"/>
        </w:rPr>
        <w:t>2</w:t>
      </w:r>
      <w:r>
        <w:t xml:space="preserve">, которая определяется в проекционной связи удалением d от плоскости </w:t>
      </w:r>
      <w:r w:rsidR="002B5F2E" w:rsidRPr="001204F1">
        <w:rPr>
          <w:rFonts w:cstheme="minorHAnsi"/>
        </w:rPr>
        <w:t>δ</w:t>
      </w:r>
      <w:r w:rsidR="001204F1">
        <w:t>.</w:t>
      </w:r>
    </w:p>
    <w:p w14:paraId="69D7A5A5" w14:textId="6127220C" w:rsidR="001204F1" w:rsidRDefault="001204F1" w:rsidP="001204F1">
      <w:pPr>
        <w:pStyle w:val="a3"/>
        <w:numPr>
          <w:ilvl w:val="0"/>
          <w:numId w:val="23"/>
        </w:numPr>
        <w:jc w:val="both"/>
      </w:pPr>
      <w:r>
        <w:t>Поэтому</w:t>
      </w:r>
      <w:r w:rsidR="00EF290F">
        <w:t xml:space="preserve"> каждая точка на ЛЗ</w:t>
      </w:r>
      <w:r w:rsidR="002B5F2E" w:rsidRPr="001204F1">
        <w:rPr>
          <w:vertAlign w:val="subscript"/>
        </w:rPr>
        <w:t>1</w:t>
      </w:r>
      <w:r w:rsidR="00EF290F">
        <w:t xml:space="preserve"> после выведения ее по перпендикуляру к плоскости </w:t>
      </w:r>
      <w:r w:rsidR="002B5F2E" w:rsidRPr="001204F1">
        <w:rPr>
          <w:rFonts w:cstheme="minorHAnsi"/>
        </w:rPr>
        <w:t>δ</w:t>
      </w:r>
      <w:r w:rsidR="00EF290F">
        <w:t>=П</w:t>
      </w:r>
      <w:r w:rsidR="002B5F2E" w:rsidRPr="001204F1">
        <w:rPr>
          <w:vertAlign w:val="subscript"/>
        </w:rPr>
        <w:t>1</w:t>
      </w:r>
      <w:r w:rsidR="00EF290F">
        <w:t xml:space="preserve"> из этой плоскости на расстояние, пропорциональное углу со знаком </w:t>
      </w:r>
      <w:r>
        <w:t>«</w:t>
      </w:r>
      <w:r w:rsidR="00EF290F">
        <w:t>+</w:t>
      </w:r>
      <w:r>
        <w:t>»</w:t>
      </w:r>
      <w:r w:rsidR="00EF290F">
        <w:t xml:space="preserve"> или </w:t>
      </w:r>
      <w:r>
        <w:t>«</w:t>
      </w:r>
      <w:r w:rsidR="00EF290F">
        <w:t>-</w:t>
      </w:r>
      <w:r>
        <w:t>»</w:t>
      </w:r>
      <w:r w:rsidR="00EF290F">
        <w:t xml:space="preserve"> поворота в плоскости </w:t>
      </w:r>
      <w:r w:rsidR="002B5F2E" w:rsidRPr="001204F1">
        <w:rPr>
          <w:rFonts w:cstheme="minorHAnsi"/>
        </w:rPr>
        <w:t>δ</w:t>
      </w:r>
      <w:r w:rsidR="00EF290F">
        <w:t>=</w:t>
      </w:r>
      <w:r w:rsidR="002B5F2E">
        <w:t>П</w:t>
      </w:r>
      <w:r w:rsidR="002B5F2E" w:rsidRPr="001204F1">
        <w:rPr>
          <w:vertAlign w:val="subscript"/>
        </w:rPr>
        <w:t>1</w:t>
      </w:r>
      <w:r w:rsidR="00EF290F">
        <w:t>, становится точкой на Л3</w:t>
      </w:r>
      <w:r w:rsidR="00EF290F" w:rsidRPr="001204F1">
        <w:rPr>
          <w:vertAlign w:val="subscript"/>
        </w:rPr>
        <w:t>2</w:t>
      </w:r>
      <w:r w:rsidR="00EF290F">
        <w:t>.</w:t>
      </w:r>
    </w:p>
    <w:p w14:paraId="1BAD635A" w14:textId="77777777" w:rsidR="001204F1" w:rsidRPr="001204F1" w:rsidRDefault="001204F1" w:rsidP="00260F6E">
      <w:pPr>
        <w:jc w:val="both"/>
        <w:rPr>
          <w:b/>
          <w:bCs/>
        </w:rPr>
      </w:pPr>
      <w:r w:rsidRPr="001204F1">
        <w:rPr>
          <w:b/>
          <w:bCs/>
        </w:rPr>
        <w:t>П</w:t>
      </w:r>
      <w:r w:rsidR="00EF290F" w:rsidRPr="001204F1">
        <w:rPr>
          <w:b/>
          <w:bCs/>
        </w:rPr>
        <w:t xml:space="preserve">оложение точки </w:t>
      </w:r>
      <w:r w:rsidR="00260F6E" w:rsidRPr="001204F1">
        <w:rPr>
          <w:b/>
          <w:bCs/>
          <w:lang w:val="en-US"/>
        </w:rPr>
        <w:t>M</w:t>
      </w:r>
      <w:r w:rsidR="00260F6E" w:rsidRPr="001204F1">
        <w:rPr>
          <w:b/>
          <w:bCs/>
          <w:vertAlign w:val="subscript"/>
        </w:rPr>
        <w:t>2</w:t>
      </w:r>
      <w:r w:rsidR="00260F6E" w:rsidRPr="001204F1">
        <w:rPr>
          <w:b/>
          <w:bCs/>
          <w:vertAlign w:val="superscript"/>
        </w:rPr>
        <w:t>0</w:t>
      </w:r>
      <w:r w:rsidR="00260F6E" w:rsidRPr="001204F1">
        <w:rPr>
          <w:rFonts w:cstheme="minorHAnsi"/>
          <w:b/>
          <w:bCs/>
          <w:lang w:val="en-US"/>
        </w:rPr>
        <w:t>ϵ</w:t>
      </w:r>
      <w:r w:rsidR="00EF290F" w:rsidRPr="001204F1">
        <w:rPr>
          <w:b/>
          <w:bCs/>
        </w:rPr>
        <w:t>Л3</w:t>
      </w:r>
      <w:r w:rsidR="00EF290F" w:rsidRPr="001204F1">
        <w:rPr>
          <w:b/>
          <w:bCs/>
          <w:vertAlign w:val="subscript"/>
        </w:rPr>
        <w:t>2</w:t>
      </w:r>
      <w:r w:rsidR="00EF290F" w:rsidRPr="001204F1">
        <w:rPr>
          <w:b/>
          <w:bCs/>
        </w:rPr>
        <w:t xml:space="preserve">, соответственной точке </w:t>
      </w:r>
      <w:r w:rsidR="00260F6E" w:rsidRPr="001204F1">
        <w:rPr>
          <w:b/>
          <w:bCs/>
          <w:lang w:val="en-US"/>
        </w:rPr>
        <w:t>M</w:t>
      </w:r>
      <w:r w:rsidR="00260F6E" w:rsidRPr="001204F1">
        <w:rPr>
          <w:b/>
          <w:bCs/>
          <w:vertAlign w:val="subscript"/>
        </w:rPr>
        <w:t>1</w:t>
      </w:r>
      <w:r w:rsidR="00260F6E" w:rsidRPr="001204F1">
        <w:rPr>
          <w:b/>
          <w:bCs/>
          <w:vertAlign w:val="superscript"/>
        </w:rPr>
        <w:t>0</w:t>
      </w:r>
      <w:r w:rsidR="00260F6E" w:rsidRPr="001204F1">
        <w:rPr>
          <w:rFonts w:cstheme="minorHAnsi"/>
          <w:b/>
          <w:bCs/>
          <w:lang w:val="en-US"/>
        </w:rPr>
        <w:t>ϵ</w:t>
      </w:r>
      <w:r w:rsidR="00260F6E" w:rsidRPr="001204F1">
        <w:rPr>
          <w:b/>
          <w:bCs/>
        </w:rPr>
        <w:t>Л3</w:t>
      </w:r>
      <w:r w:rsidR="00260F6E" w:rsidRPr="001204F1">
        <w:rPr>
          <w:b/>
          <w:bCs/>
          <w:vertAlign w:val="subscript"/>
        </w:rPr>
        <w:t>1</w:t>
      </w:r>
      <w:r w:rsidR="00EF290F" w:rsidRPr="001204F1">
        <w:rPr>
          <w:b/>
          <w:bCs/>
        </w:rPr>
        <w:t>, определяется расстоянием</w:t>
      </w:r>
      <w:r w:rsidRPr="001204F1">
        <w:rPr>
          <w:b/>
          <w:bCs/>
        </w:rPr>
        <w:t>:</w:t>
      </w:r>
    </w:p>
    <w:p w14:paraId="24CCFCB3" w14:textId="77777777" w:rsidR="001204F1" w:rsidRDefault="00260F6E" w:rsidP="00260F6E">
      <w:pPr>
        <w:jc w:val="both"/>
      </w:pPr>
      <w:proofErr w:type="spellStart"/>
      <w:r>
        <w:rPr>
          <w:lang w:val="en-US"/>
        </w:rPr>
        <w:t>d</w:t>
      </w:r>
      <w:r w:rsidRPr="00260F6E">
        <w:rPr>
          <w:vertAlign w:val="subscript"/>
          <w:lang w:val="en-US"/>
        </w:rPr>
        <w:t>M</w:t>
      </w:r>
      <w:proofErr w:type="spellEnd"/>
      <w:r w:rsidRPr="00260F6E">
        <w:t>=</w:t>
      </w:r>
      <w:r>
        <w:rPr>
          <w:lang w:val="en-US"/>
        </w:rPr>
        <w:t>h</w:t>
      </w:r>
      <w:r w:rsidRPr="00260F6E">
        <w:t>*</w:t>
      </w:r>
      <w:r>
        <w:rPr>
          <w:rFonts w:cstheme="minorHAnsi"/>
          <w:lang w:val="en-US"/>
        </w:rPr>
        <w:t>α</w:t>
      </w:r>
      <w:r w:rsidRPr="00260F6E">
        <w:rPr>
          <w:vertAlign w:val="subscript"/>
          <w:lang w:val="en-US"/>
        </w:rPr>
        <w:t>M</w:t>
      </w:r>
      <w:r w:rsidRPr="00260F6E">
        <w:t xml:space="preserve"> </w:t>
      </w:r>
    </w:p>
    <w:p w14:paraId="15F049F1" w14:textId="77777777" w:rsidR="001204F1" w:rsidRPr="001204F1" w:rsidRDefault="00260F6E" w:rsidP="00260F6E">
      <w:pPr>
        <w:jc w:val="both"/>
        <w:rPr>
          <w:b/>
          <w:bCs/>
        </w:rPr>
      </w:pPr>
      <w:r w:rsidRPr="001204F1">
        <w:rPr>
          <w:b/>
          <w:bCs/>
        </w:rPr>
        <w:t xml:space="preserve">где </w:t>
      </w:r>
    </w:p>
    <w:p w14:paraId="3F01A4C3" w14:textId="544C5A76" w:rsidR="00260F6E" w:rsidRDefault="001204F1" w:rsidP="001204F1">
      <w:pPr>
        <w:pStyle w:val="a3"/>
        <w:numPr>
          <w:ilvl w:val="0"/>
          <w:numId w:val="24"/>
        </w:numPr>
        <w:jc w:val="both"/>
      </w:pPr>
      <w:r>
        <w:t>У</w:t>
      </w:r>
      <w:r w:rsidR="00260F6E">
        <w:t xml:space="preserve">гол </w:t>
      </w:r>
      <w:r w:rsidR="00260F6E" w:rsidRPr="001204F1">
        <w:rPr>
          <w:rFonts w:cstheme="minorHAnsi"/>
        </w:rPr>
        <w:t>α</w:t>
      </w:r>
      <w:r w:rsidR="00260F6E" w:rsidRPr="001204F1">
        <w:rPr>
          <w:rFonts w:cstheme="minorHAnsi"/>
          <w:vertAlign w:val="subscript"/>
          <w:lang w:val="en-US"/>
        </w:rPr>
        <w:t>M</w:t>
      </w:r>
      <w:r w:rsidR="00260F6E">
        <w:t xml:space="preserve"> взят со знаком +, поскольку поворот, в результате которого получаем М</w:t>
      </w:r>
      <w:r w:rsidR="00260F6E" w:rsidRPr="001204F1">
        <w:rPr>
          <w:rFonts w:cstheme="minorHAnsi"/>
        </w:rPr>
        <w:t>→</w:t>
      </w:r>
      <w:r w:rsidR="00260F6E" w:rsidRPr="001204F1">
        <w:rPr>
          <w:lang w:val="en-US"/>
        </w:rPr>
        <w:t>M</w:t>
      </w:r>
      <w:r w:rsidR="00260F6E" w:rsidRPr="001204F1">
        <w:rPr>
          <w:vertAlign w:val="subscript"/>
        </w:rPr>
        <w:t>1</w:t>
      </w:r>
      <w:r w:rsidR="00260F6E" w:rsidRPr="001204F1">
        <w:rPr>
          <w:vertAlign w:val="superscript"/>
        </w:rPr>
        <w:t>0</w:t>
      </w:r>
      <w:r w:rsidR="00260F6E">
        <w:t>, соответствует заданному НХ исходной ВП.</w:t>
      </w:r>
    </w:p>
    <w:p w14:paraId="3D1AA8ED" w14:textId="70A3EFDB" w:rsidR="00260F6E" w:rsidRDefault="001204F1" w:rsidP="00260F6E">
      <w:pPr>
        <w:jc w:val="both"/>
      </w:pPr>
      <w:r>
        <w:t>Следовательно</w:t>
      </w:r>
      <w:r w:rsidR="00260F6E">
        <w:t xml:space="preserve"> ЛЗ с проекциями ЛЗ</w:t>
      </w:r>
      <w:r w:rsidR="00260F6E" w:rsidRPr="00260F6E">
        <w:rPr>
          <w:vertAlign w:val="subscript"/>
        </w:rPr>
        <w:t>1</w:t>
      </w:r>
      <w:r w:rsidR="00260F6E">
        <w:t xml:space="preserve"> и Л3</w:t>
      </w:r>
      <w:r w:rsidR="00260F6E" w:rsidRPr="00260F6E">
        <w:rPr>
          <w:vertAlign w:val="subscript"/>
        </w:rPr>
        <w:t>2</w:t>
      </w:r>
      <w:r w:rsidR="00260F6E">
        <w:t xml:space="preserve"> представляет собой ортогональную проекцию прямой линии m</w:t>
      </w:r>
      <w:r w:rsidR="00260F6E" w:rsidRPr="00260F6E">
        <w:rPr>
          <w:vertAlign w:val="subscript"/>
        </w:rPr>
        <w:t>i</w:t>
      </w:r>
      <w:r w:rsidR="00260F6E" w:rsidRPr="00260F6E">
        <w:rPr>
          <w:vertAlign w:val="superscript"/>
        </w:rPr>
        <w:t>0</w:t>
      </w:r>
      <w:r w:rsidR="00260F6E">
        <w:t>(m</w:t>
      </w:r>
      <w:r w:rsidR="00260F6E" w:rsidRPr="00260F6E">
        <w:rPr>
          <w:vertAlign w:val="subscript"/>
        </w:rPr>
        <w:t>i</w:t>
      </w:r>
      <w:r w:rsidR="00260F6E" w:rsidRPr="00260F6E">
        <w:rPr>
          <w:vertAlign w:val="superscript"/>
        </w:rPr>
        <w:t>0</w:t>
      </w:r>
      <w:r w:rsidR="00260F6E">
        <w:t xml:space="preserve">||j, </w:t>
      </w:r>
      <w:r w:rsidR="00260F6E" w:rsidRPr="00260F6E">
        <w:t>m</w:t>
      </w:r>
      <w:r w:rsidR="00260F6E" w:rsidRPr="00260F6E">
        <w:rPr>
          <w:vertAlign w:val="subscript"/>
        </w:rPr>
        <w:t>i</w:t>
      </w:r>
      <w:r w:rsidR="00260F6E" w:rsidRPr="00260F6E">
        <w:rPr>
          <w:vertAlign w:val="superscript"/>
        </w:rPr>
        <w:t>0</w:t>
      </w:r>
      <w:r w:rsidR="00260F6E" w:rsidRPr="00260F6E">
        <w:t>э</w:t>
      </w:r>
      <w:r w:rsidR="00260F6E" w:rsidRPr="00260F6E">
        <w:rPr>
          <w:lang w:val="en-US"/>
        </w:rPr>
        <w:t>P</w:t>
      </w:r>
      <w:r w:rsidR="00260F6E" w:rsidRPr="00260F6E">
        <w:rPr>
          <w:vertAlign w:val="subscript"/>
          <w:lang w:val="en-US"/>
        </w:rPr>
        <w:t>i</w:t>
      </w:r>
      <w:r w:rsidR="00260F6E" w:rsidRPr="00260F6E">
        <w:rPr>
          <w:vertAlign w:val="superscript"/>
        </w:rPr>
        <w:t>0</w:t>
      </w:r>
      <w:r w:rsidR="00260F6E">
        <w:t>) на заданной ВП, полученную проецированием нормалями к ВП на саму ВП.</w:t>
      </w:r>
    </w:p>
    <w:p w14:paraId="03C6D1EF" w14:textId="1B1FDAB6" w:rsidR="001B2416" w:rsidRPr="00260F6E" w:rsidRDefault="00260F6E" w:rsidP="00260F6E">
      <w:pPr>
        <w:jc w:val="both"/>
      </w:pPr>
      <w:r>
        <w:lastRenderedPageBreak/>
        <w:t>Таким образом, на чертеже (</w:t>
      </w:r>
      <w:r w:rsidR="001204F1">
        <w:t xml:space="preserve">смотри </w:t>
      </w:r>
      <w:r>
        <w:t>рис</w:t>
      </w:r>
      <w:r w:rsidR="001204F1">
        <w:t>унок</w:t>
      </w:r>
      <w:r>
        <w:t xml:space="preserve"> 4) выполнено построение ЛЗ (ЛЗ</w:t>
      </w:r>
      <w:r w:rsidRPr="00260F6E">
        <w:rPr>
          <w:vertAlign w:val="subscript"/>
        </w:rPr>
        <w:t>1</w:t>
      </w:r>
      <w:r>
        <w:t xml:space="preserve"> Л3</w:t>
      </w:r>
      <w:r w:rsidRPr="00260F6E">
        <w:rPr>
          <w:vertAlign w:val="subscript"/>
        </w:rPr>
        <w:t>2</w:t>
      </w:r>
      <w:r>
        <w:t>), соответствующей выбранной точке P</w:t>
      </w:r>
      <w:r w:rsidRPr="00260F6E">
        <w:rPr>
          <w:vertAlign w:val="subscript"/>
          <w:lang w:val="en-US"/>
        </w:rPr>
        <w:t>i</w:t>
      </w:r>
      <w:r>
        <w:rPr>
          <w:rFonts w:cstheme="minorHAnsi"/>
        </w:rPr>
        <w:t>ϵ</w:t>
      </w:r>
      <w:r>
        <w:t>u в ее положении Р</w:t>
      </w:r>
      <w:r w:rsidRPr="00260F6E">
        <w:rPr>
          <w:vertAlign w:val="subscript"/>
          <w:lang w:val="en-US"/>
        </w:rPr>
        <w:t>i</w:t>
      </w:r>
      <w:r w:rsidRPr="00260F6E">
        <w:rPr>
          <w:vertAlign w:val="superscript"/>
        </w:rPr>
        <w:t>0</w:t>
      </w:r>
      <w:r>
        <w:t xml:space="preserve"> =</w:t>
      </w:r>
      <w:r w:rsidRPr="00260F6E">
        <w:t xml:space="preserve"> </w:t>
      </w:r>
      <w:r>
        <w:rPr>
          <w:lang w:val="en-US"/>
        </w:rPr>
        <w:t>m</w:t>
      </w:r>
      <w:r w:rsidRPr="00260F6E">
        <w:rPr>
          <w:vertAlign w:val="subscript"/>
          <w:lang w:val="en-US"/>
        </w:rPr>
        <w:t>i</w:t>
      </w:r>
      <w:r w:rsidRPr="00260F6E">
        <w:rPr>
          <w:vertAlign w:val="superscript"/>
        </w:rPr>
        <w:t>0</w:t>
      </w:r>
      <w:r>
        <w:t>.</w:t>
      </w:r>
    </w:p>
    <w:p w14:paraId="6A720598" w14:textId="77777777" w:rsidR="001204F1" w:rsidRPr="001204F1" w:rsidRDefault="001204F1" w:rsidP="00260F6E">
      <w:pPr>
        <w:jc w:val="both"/>
        <w:rPr>
          <w:b/>
          <w:bCs/>
        </w:rPr>
      </w:pPr>
      <w:r w:rsidRPr="001204F1">
        <w:rPr>
          <w:b/>
          <w:bCs/>
        </w:rPr>
        <w:t>Ранее</w:t>
      </w:r>
      <w:r w:rsidR="00260F6E" w:rsidRPr="001204F1">
        <w:rPr>
          <w:b/>
          <w:bCs/>
        </w:rPr>
        <w:t xml:space="preserve"> было отмечено, что параметры положения взаимно соответственных полюса Р</w:t>
      </w:r>
      <w:r w:rsidR="00260F6E" w:rsidRPr="001204F1">
        <w:rPr>
          <w:b/>
          <w:bCs/>
          <w:vertAlign w:val="subscript"/>
          <w:lang w:val="en-US"/>
        </w:rPr>
        <w:t>i</w:t>
      </w:r>
      <w:r w:rsidR="00260F6E" w:rsidRPr="001204F1">
        <w:rPr>
          <w:b/>
          <w:bCs/>
          <w:vertAlign w:val="superscript"/>
        </w:rPr>
        <w:t>0</w:t>
      </w:r>
      <w:r w:rsidR="00260F6E" w:rsidRPr="001204F1">
        <w:rPr>
          <w:b/>
          <w:bCs/>
        </w:rPr>
        <w:t xml:space="preserve"> и полярной плоскости G</w:t>
      </w:r>
      <w:r w:rsidR="00260F6E" w:rsidRPr="001204F1">
        <w:rPr>
          <w:b/>
          <w:bCs/>
          <w:vertAlign w:val="subscript"/>
          <w:lang w:val="en-US"/>
        </w:rPr>
        <w:t>i</w:t>
      </w:r>
      <w:r w:rsidR="00260F6E" w:rsidRPr="001204F1">
        <w:rPr>
          <w:b/>
          <w:bCs/>
          <w:vertAlign w:val="superscript"/>
        </w:rPr>
        <w:t>0</w:t>
      </w:r>
      <w:r w:rsidR="00260F6E" w:rsidRPr="001204F1">
        <w:rPr>
          <w:b/>
          <w:bCs/>
        </w:rPr>
        <w:t xml:space="preserve"> удовлетворяют соотношению</w:t>
      </w:r>
      <w:r w:rsidRPr="001204F1">
        <w:rPr>
          <w:b/>
          <w:bCs/>
        </w:rPr>
        <w:t>:</w:t>
      </w:r>
    </w:p>
    <w:p w14:paraId="28501D30" w14:textId="334D937A" w:rsidR="001204F1" w:rsidRDefault="00260F6E" w:rsidP="00260F6E">
      <w:pPr>
        <w:jc w:val="both"/>
      </w:pPr>
      <w:proofErr w:type="spellStart"/>
      <w:r>
        <w:t>K</w:t>
      </w:r>
      <w:r w:rsidRPr="00260F6E">
        <w:rPr>
          <w:vertAlign w:val="subscript"/>
        </w:rPr>
        <w:t>i</w:t>
      </w:r>
      <w:proofErr w:type="spellEnd"/>
      <w:r w:rsidRPr="00260F6E">
        <w:rPr>
          <w:position w:val="4"/>
        </w:rPr>
        <w:t>.</w:t>
      </w:r>
      <w:proofErr w:type="spellStart"/>
      <w:r>
        <w:t>tg</w:t>
      </w:r>
      <w:r>
        <w:rPr>
          <w:rFonts w:cstheme="minorHAnsi"/>
        </w:rPr>
        <w:t>ϕ</w:t>
      </w:r>
      <w:r w:rsidRPr="00260F6E">
        <w:rPr>
          <w:vertAlign w:val="subscript"/>
        </w:rPr>
        <w:t>i</w:t>
      </w:r>
      <w:proofErr w:type="spellEnd"/>
      <w:r>
        <w:t xml:space="preserve">=h. </w:t>
      </w:r>
    </w:p>
    <w:p w14:paraId="332C212A" w14:textId="77777777" w:rsidR="001204F1" w:rsidRPr="001204F1" w:rsidRDefault="00260F6E" w:rsidP="00260F6E">
      <w:pPr>
        <w:jc w:val="both"/>
        <w:rPr>
          <w:b/>
          <w:bCs/>
        </w:rPr>
      </w:pPr>
      <w:r w:rsidRPr="001204F1">
        <w:rPr>
          <w:b/>
          <w:bCs/>
        </w:rPr>
        <w:t>Исходя из вышеизложенного можно утверждать</w:t>
      </w:r>
      <w:r w:rsidR="001204F1" w:rsidRPr="001204F1">
        <w:rPr>
          <w:b/>
          <w:bCs/>
        </w:rPr>
        <w:t>:</w:t>
      </w:r>
    </w:p>
    <w:p w14:paraId="6473A818" w14:textId="77777777" w:rsidR="001204F1" w:rsidRDefault="001204F1" w:rsidP="00E90878">
      <w:pPr>
        <w:pStyle w:val="a3"/>
        <w:numPr>
          <w:ilvl w:val="0"/>
          <w:numId w:val="24"/>
        </w:numPr>
        <w:jc w:val="both"/>
      </w:pPr>
      <w:r>
        <w:t>Ч</w:t>
      </w:r>
      <w:r w:rsidR="00260F6E">
        <w:t>то точка пересечения К</w:t>
      </w:r>
      <w:r w:rsidR="00B34FD1" w:rsidRPr="00E90878">
        <w:rPr>
          <w:vertAlign w:val="subscript"/>
          <w:lang w:val="en-US"/>
        </w:rPr>
        <w:t>i</w:t>
      </w:r>
      <w:r w:rsidR="00B34FD1" w:rsidRPr="00E90878">
        <w:rPr>
          <w:vertAlign w:val="superscript"/>
        </w:rPr>
        <w:t>0</w:t>
      </w:r>
      <w:r w:rsidR="00260F6E">
        <w:t>=G</w:t>
      </w:r>
      <w:r w:rsidR="00B34FD1" w:rsidRPr="00E90878">
        <w:rPr>
          <w:vertAlign w:val="subscript"/>
          <w:lang w:val="en-US"/>
        </w:rPr>
        <w:t>i</w:t>
      </w:r>
      <w:r w:rsidR="00B34FD1" w:rsidRPr="00E90878">
        <w:rPr>
          <w:vertAlign w:val="superscript"/>
        </w:rPr>
        <w:t>0</w:t>
      </w:r>
      <w:r w:rsidR="00B34FD1" w:rsidRPr="00E90878">
        <w:rPr>
          <w:rFonts w:cstheme="minorHAnsi"/>
        </w:rPr>
        <w:t>ᴖ</w:t>
      </w:r>
      <w:r w:rsidR="00B34FD1">
        <w:t>ЛЗ</w:t>
      </w:r>
      <w:r w:rsidR="00260F6E">
        <w:t xml:space="preserve"> представляет собой основание нормали к ВП, проведенной из точки Р</w:t>
      </w:r>
      <w:r w:rsidR="00B34FD1" w:rsidRPr="00E90878">
        <w:rPr>
          <w:vertAlign w:val="subscript"/>
          <w:lang w:val="en-US"/>
        </w:rPr>
        <w:t>i</w:t>
      </w:r>
      <w:r w:rsidR="00B34FD1" w:rsidRPr="00E90878">
        <w:rPr>
          <w:vertAlign w:val="superscript"/>
        </w:rPr>
        <w:t>0</w:t>
      </w:r>
      <w:r w:rsidR="00260F6E">
        <w:t xml:space="preserve">. </w:t>
      </w:r>
    </w:p>
    <w:p w14:paraId="1DB350E1" w14:textId="77777777" w:rsidR="001204F1" w:rsidRDefault="00260F6E" w:rsidP="00E90878">
      <w:pPr>
        <w:pStyle w:val="a3"/>
        <w:numPr>
          <w:ilvl w:val="0"/>
          <w:numId w:val="24"/>
        </w:numPr>
        <w:jc w:val="both"/>
      </w:pPr>
      <w:r>
        <w:t xml:space="preserve">Обратным поворотом в плоскости </w:t>
      </w:r>
      <w:r w:rsidR="00B34FD1">
        <w:t>П</w:t>
      </w:r>
      <w:r w:rsidR="00B34FD1" w:rsidRPr="00E90878">
        <w:rPr>
          <w:vertAlign w:val="subscript"/>
        </w:rPr>
        <w:t>1</w:t>
      </w:r>
      <w:r>
        <w:t>=</w:t>
      </w:r>
      <w:r w:rsidR="00B34FD1" w:rsidRPr="00E90878">
        <w:rPr>
          <w:rFonts w:cstheme="minorHAnsi"/>
        </w:rPr>
        <w:t>δ</w:t>
      </w:r>
      <w:r>
        <w:t xml:space="preserve"> на угол</w:t>
      </w:r>
      <w:r w:rsidR="001204F1">
        <w:t xml:space="preserve"> </w:t>
      </w:r>
      <w:r w:rsidR="00B34FD1" w:rsidRPr="00E90878">
        <w:rPr>
          <w:rFonts w:cstheme="minorHAnsi"/>
        </w:rPr>
        <w:t>α</w:t>
      </w:r>
      <w:r w:rsidR="00B34FD1" w:rsidRPr="00E90878">
        <w:rPr>
          <w:vertAlign w:val="subscript"/>
          <w:lang w:val="en-US"/>
        </w:rPr>
        <w:t>i</w:t>
      </w:r>
      <w:r>
        <w:t xml:space="preserve"> относительно центра j получаем искомую точку К</w:t>
      </w:r>
      <w:r w:rsidR="00B34FD1" w:rsidRPr="00E90878">
        <w:rPr>
          <w:vertAlign w:val="subscript"/>
          <w:lang w:val="en-US"/>
        </w:rPr>
        <w:t>i</w:t>
      </w:r>
      <w:r>
        <w:t xml:space="preserve"> - основание нормали </w:t>
      </w:r>
      <w:proofErr w:type="spellStart"/>
      <w:r w:rsidR="00B34FD1" w:rsidRPr="00E90878">
        <w:rPr>
          <w:lang w:val="en-US"/>
        </w:rPr>
        <w:t>n</w:t>
      </w:r>
      <w:r w:rsidR="00B34FD1" w:rsidRPr="00E90878">
        <w:rPr>
          <w:vertAlign w:val="subscript"/>
          <w:lang w:val="en-US"/>
        </w:rPr>
        <w:t>i</w:t>
      </w:r>
      <w:proofErr w:type="spellEnd"/>
      <w:r w:rsidR="00B34FD1" w:rsidRPr="00B34FD1">
        <w:t xml:space="preserve"> </w:t>
      </w:r>
      <w:r>
        <w:t>к ВП, проходящей через исходную точку Р</w:t>
      </w:r>
      <w:proofErr w:type="spellStart"/>
      <w:r w:rsidR="00B34FD1" w:rsidRPr="00E90878">
        <w:rPr>
          <w:vertAlign w:val="subscript"/>
          <w:lang w:val="en-US"/>
        </w:rPr>
        <w:t>i</w:t>
      </w:r>
      <w:r w:rsidR="00B34FD1" w:rsidRPr="00E90878">
        <w:rPr>
          <w:rFonts w:cstheme="minorHAnsi"/>
          <w:lang w:val="en-US"/>
        </w:rPr>
        <w:t>ϵ</w:t>
      </w:r>
      <w:r w:rsidR="00B34FD1" w:rsidRPr="00E90878">
        <w:rPr>
          <w:lang w:val="en-US"/>
        </w:rPr>
        <w:t>u</w:t>
      </w:r>
      <w:proofErr w:type="spellEnd"/>
      <w:r>
        <w:t xml:space="preserve">. </w:t>
      </w:r>
    </w:p>
    <w:p w14:paraId="436B761E" w14:textId="77777777" w:rsidR="001204F1" w:rsidRDefault="00260F6E" w:rsidP="00E90878">
      <w:pPr>
        <w:pStyle w:val="a3"/>
        <w:numPr>
          <w:ilvl w:val="0"/>
          <w:numId w:val="24"/>
        </w:numPr>
        <w:jc w:val="both"/>
      </w:pPr>
      <w:r>
        <w:t>Рассматривая прямую и как множество {Р</w:t>
      </w:r>
      <w:r w:rsidR="00B34FD1" w:rsidRPr="00E90878">
        <w:rPr>
          <w:vertAlign w:val="subscript"/>
          <w:lang w:val="en-US"/>
        </w:rPr>
        <w:t>i</w:t>
      </w:r>
      <w:r>
        <w:t>} точек Р</w:t>
      </w:r>
      <w:r w:rsidR="00B34FD1" w:rsidRPr="00E90878">
        <w:rPr>
          <w:vertAlign w:val="subscript"/>
          <w:lang w:val="en-US"/>
        </w:rPr>
        <w:t>i</w:t>
      </w:r>
      <w:r>
        <w:t xml:space="preserve"> и выполняя по рассмотренному выше алгоритму построения основания К</w:t>
      </w:r>
      <w:r w:rsidR="00B34FD1" w:rsidRPr="00E90878">
        <w:rPr>
          <w:vertAlign w:val="subscript"/>
          <w:lang w:val="en-US"/>
        </w:rPr>
        <w:t>i</w:t>
      </w:r>
      <w:r>
        <w:t xml:space="preserve"> нормали n</w:t>
      </w:r>
      <w:r w:rsidR="00B34FD1" w:rsidRPr="00E90878">
        <w:rPr>
          <w:vertAlign w:val="subscript"/>
          <w:lang w:val="en-US"/>
        </w:rPr>
        <w:t>i</w:t>
      </w:r>
      <w:r>
        <w:t xml:space="preserve"> к ВП, проходящей через каждую Р</w:t>
      </w:r>
      <w:r w:rsidR="00B34FD1" w:rsidRPr="00E90878">
        <w:rPr>
          <w:vertAlign w:val="subscript"/>
          <w:lang w:val="en-US"/>
        </w:rPr>
        <w:t>i</w:t>
      </w:r>
      <w:r>
        <w:t>, получим множество точек {К</w:t>
      </w:r>
      <w:r w:rsidR="00B34FD1" w:rsidRPr="00E90878">
        <w:rPr>
          <w:vertAlign w:val="subscript"/>
          <w:lang w:val="en-US"/>
        </w:rPr>
        <w:t>i</w:t>
      </w:r>
      <w:r>
        <w:t xml:space="preserve">}, образующих характеристику - линию касания </w:t>
      </w:r>
      <w:proofErr w:type="spellStart"/>
      <w:r>
        <w:t>взаимоогибаемых</w:t>
      </w:r>
      <w:proofErr w:type="spellEnd"/>
      <w:r>
        <w:t xml:space="preserve"> поверхностей, одной из которых является ВП. </w:t>
      </w:r>
    </w:p>
    <w:p w14:paraId="249D3E81" w14:textId="77777777" w:rsidR="00E90878" w:rsidRDefault="00260F6E" w:rsidP="00E90878">
      <w:pPr>
        <w:pStyle w:val="a3"/>
        <w:numPr>
          <w:ilvl w:val="0"/>
          <w:numId w:val="24"/>
        </w:numPr>
        <w:jc w:val="both"/>
      </w:pPr>
      <w:r>
        <w:t xml:space="preserve">Последующее рассмотрение других точек </w:t>
      </w:r>
      <w:r w:rsidR="00B34FD1">
        <w:t>Р</w:t>
      </w:r>
      <w:proofErr w:type="spellStart"/>
      <w:r w:rsidR="00B34FD1" w:rsidRPr="00E90878">
        <w:rPr>
          <w:vertAlign w:val="subscript"/>
          <w:lang w:val="en-US"/>
        </w:rPr>
        <w:t>i</w:t>
      </w:r>
      <w:r w:rsidR="00B34FD1" w:rsidRPr="00E90878">
        <w:rPr>
          <w:rFonts w:cstheme="minorHAnsi"/>
          <w:lang w:val="en-US"/>
        </w:rPr>
        <w:t>ϵ</w:t>
      </w:r>
      <w:r w:rsidR="00B34FD1" w:rsidRPr="00E90878">
        <w:rPr>
          <w:lang w:val="en-US"/>
        </w:rPr>
        <w:t>u</w:t>
      </w:r>
      <w:proofErr w:type="spellEnd"/>
      <w:r>
        <w:t xml:space="preserve"> в решении поставленной задачи профилирования при тех</w:t>
      </w:r>
      <w:r w:rsidR="00B34FD1" w:rsidRPr="00B34FD1">
        <w:t xml:space="preserve"> </w:t>
      </w:r>
      <w:r>
        <w:t xml:space="preserve">численных значениях исходных данных позволило обнаружить существование нескольких нормалей к ВП, проходящих через одну и ту же точку </w:t>
      </w:r>
      <w:proofErr w:type="spellStart"/>
      <w:r w:rsidR="00B34FD1" w:rsidRPr="00E90878">
        <w:rPr>
          <w:lang w:val="en-US"/>
        </w:rPr>
        <w:t>K</w:t>
      </w:r>
      <w:r w:rsidR="00B34FD1" w:rsidRPr="00E90878">
        <w:rPr>
          <w:vertAlign w:val="subscript"/>
          <w:lang w:val="en-US"/>
        </w:rPr>
        <w:t>i</w:t>
      </w:r>
      <w:r w:rsidR="00B34FD1" w:rsidRPr="00E90878">
        <w:rPr>
          <w:rFonts w:cstheme="minorHAnsi"/>
          <w:lang w:val="en-US"/>
        </w:rPr>
        <w:t>ϵ</w:t>
      </w:r>
      <w:r w:rsidR="00B34FD1" w:rsidRPr="00E90878">
        <w:rPr>
          <w:lang w:val="en-US"/>
        </w:rPr>
        <w:t>u</w:t>
      </w:r>
      <w:proofErr w:type="spellEnd"/>
      <w:r>
        <w:t xml:space="preserve">. </w:t>
      </w:r>
    </w:p>
    <w:p w14:paraId="526E600F" w14:textId="6A06DEC6" w:rsidR="001204F1" w:rsidRDefault="00260F6E" w:rsidP="00260F6E">
      <w:pPr>
        <w:jc w:val="both"/>
      </w:pPr>
      <w:r>
        <w:t xml:space="preserve">Эта отличительная особенность предлагаемой геометрической модели профилирования может быть использована для качественного анализа результата профилирования, например, при исследовании подрезания. </w:t>
      </w:r>
    </w:p>
    <w:p w14:paraId="476C975D" w14:textId="77777777" w:rsidR="00E90878" w:rsidRDefault="00260F6E" w:rsidP="00260F6E">
      <w:pPr>
        <w:jc w:val="both"/>
        <w:rPr>
          <w:b/>
          <w:bCs/>
        </w:rPr>
      </w:pPr>
      <w:r w:rsidRPr="00E90878">
        <w:rPr>
          <w:b/>
          <w:bCs/>
        </w:rPr>
        <w:t>Другой положительной особенностью модели является возможность значительного сокращения количества операций построения</w:t>
      </w:r>
      <w:r w:rsidR="00E90878">
        <w:rPr>
          <w:b/>
          <w:bCs/>
        </w:rPr>
        <w:t>:</w:t>
      </w:r>
    </w:p>
    <w:p w14:paraId="075D669D" w14:textId="4373F546" w:rsidR="00E90878" w:rsidRPr="00E90878" w:rsidRDefault="00E90878" w:rsidP="00E90878">
      <w:pPr>
        <w:pStyle w:val="a3"/>
        <w:numPr>
          <w:ilvl w:val="0"/>
          <w:numId w:val="25"/>
        </w:numPr>
        <w:jc w:val="both"/>
      </w:pPr>
      <w:r w:rsidRPr="00E90878">
        <w:t>П</w:t>
      </w:r>
      <w:r w:rsidR="00260F6E" w:rsidRPr="00E90878">
        <w:t xml:space="preserve">оскольку </w:t>
      </w:r>
      <w:proofErr w:type="gramStart"/>
      <w:r w:rsidR="00260F6E" w:rsidRPr="00E90878">
        <w:t>ЛЗ</w:t>
      </w:r>
      <w:r w:rsidR="00B34FD1" w:rsidRPr="00E90878">
        <w:rPr>
          <w:vertAlign w:val="subscript"/>
          <w:lang w:val="en-US"/>
        </w:rPr>
        <w:t>Pi</w:t>
      </w:r>
      <w:proofErr w:type="gramEnd"/>
      <w:r w:rsidRPr="00E90878">
        <w:t xml:space="preserve"> п</w:t>
      </w:r>
      <w:r w:rsidR="00260F6E" w:rsidRPr="00E90878">
        <w:t xml:space="preserve">остроенная для точки </w:t>
      </w:r>
      <w:r w:rsidR="00B34FD1" w:rsidRPr="00E90878">
        <w:t>Р</w:t>
      </w:r>
      <w:proofErr w:type="spellStart"/>
      <w:r w:rsidR="00B34FD1" w:rsidRPr="00E90878">
        <w:rPr>
          <w:vertAlign w:val="subscript"/>
          <w:lang w:val="en-US"/>
        </w:rPr>
        <w:t>i</w:t>
      </w:r>
      <w:r w:rsidR="00B34FD1" w:rsidRPr="00E90878">
        <w:rPr>
          <w:rFonts w:cstheme="minorHAnsi"/>
          <w:lang w:val="en-US"/>
        </w:rPr>
        <w:t>ϵ</w:t>
      </w:r>
      <w:r w:rsidR="00B34FD1" w:rsidRPr="00E90878">
        <w:rPr>
          <w:lang w:val="en-US"/>
        </w:rPr>
        <w:t>u</w:t>
      </w:r>
      <w:proofErr w:type="spellEnd"/>
      <w:r w:rsidR="00260F6E" w:rsidRPr="00E90878">
        <w:t xml:space="preserve">, и </w:t>
      </w:r>
      <w:r w:rsidR="00B34FD1" w:rsidRPr="00E90878">
        <w:t>ЛЗ</w:t>
      </w:r>
      <w:r w:rsidR="00B34FD1" w:rsidRPr="00E90878">
        <w:rPr>
          <w:vertAlign w:val="subscript"/>
          <w:lang w:val="en-US"/>
        </w:rPr>
        <w:t>Pi</w:t>
      </w:r>
      <w:r w:rsidR="00B34FD1" w:rsidRPr="00E90878">
        <w:rPr>
          <w:vertAlign w:val="superscript"/>
        </w:rPr>
        <w:t>/</w:t>
      </w:r>
      <w:r w:rsidRPr="00E90878">
        <w:t>.</w:t>
      </w:r>
    </w:p>
    <w:p w14:paraId="4CEFD272" w14:textId="042CA8CD" w:rsidR="00E90878" w:rsidRPr="00E90878" w:rsidRDefault="00E90878" w:rsidP="00E90878">
      <w:pPr>
        <w:pStyle w:val="a3"/>
        <w:numPr>
          <w:ilvl w:val="0"/>
          <w:numId w:val="24"/>
        </w:numPr>
        <w:jc w:val="both"/>
      </w:pPr>
      <w:r w:rsidRPr="00E90878">
        <w:t>Так же</w:t>
      </w:r>
      <w:r w:rsidRPr="00E90878">
        <w:t xml:space="preserve"> </w:t>
      </w:r>
      <w:proofErr w:type="gramStart"/>
      <w:r w:rsidRPr="00E90878">
        <w:t>ЛЗ</w:t>
      </w:r>
      <w:r w:rsidRPr="00E90878">
        <w:rPr>
          <w:vertAlign w:val="subscript"/>
          <w:lang w:val="en-US"/>
        </w:rPr>
        <w:t>Pi</w:t>
      </w:r>
      <w:proofErr w:type="gramEnd"/>
      <w:r w:rsidRPr="00E90878">
        <w:t xml:space="preserve"> </w:t>
      </w:r>
      <w:r w:rsidRPr="00E90878">
        <w:t>п</w:t>
      </w:r>
      <w:r w:rsidR="00260F6E" w:rsidRPr="00E90878">
        <w:t xml:space="preserve">остроенная для точки </w:t>
      </w:r>
      <w:r w:rsidR="00B34FD1" w:rsidRPr="00E90878">
        <w:t>Р</w:t>
      </w:r>
      <w:proofErr w:type="spellStart"/>
      <w:r w:rsidR="00B34FD1" w:rsidRPr="00E90878">
        <w:rPr>
          <w:vertAlign w:val="subscript"/>
          <w:lang w:val="en-US"/>
        </w:rPr>
        <w:t>i</w:t>
      </w:r>
      <w:r w:rsidR="00B34FD1" w:rsidRPr="00E90878">
        <w:rPr>
          <w:rFonts w:cstheme="minorHAnsi"/>
          <w:lang w:val="en-US"/>
        </w:rPr>
        <w:t>ϵ</w:t>
      </w:r>
      <w:r w:rsidR="00B34FD1" w:rsidRPr="00E90878">
        <w:rPr>
          <w:lang w:val="en-US"/>
        </w:rPr>
        <w:t>u</w:t>
      </w:r>
      <w:proofErr w:type="spellEnd"/>
      <w:r w:rsidR="00B34FD1" w:rsidRPr="00E90878">
        <w:rPr>
          <w:vertAlign w:val="superscript"/>
        </w:rPr>
        <w:t>/</w:t>
      </w:r>
      <w:r w:rsidR="00260F6E" w:rsidRPr="00E90878">
        <w:t>, симметричной Р</w:t>
      </w:r>
      <w:r w:rsidR="00B34FD1" w:rsidRPr="00E90878">
        <w:rPr>
          <w:vertAlign w:val="subscript"/>
          <w:lang w:val="en-US"/>
        </w:rPr>
        <w:t>i</w:t>
      </w:r>
      <w:r w:rsidR="00260F6E" w:rsidRPr="00E90878">
        <w:t xml:space="preserve"> относительно точки скрещивания </w:t>
      </w:r>
      <w:proofErr w:type="spellStart"/>
      <w:r w:rsidR="00260F6E" w:rsidRPr="00E90878">
        <w:t>S</w:t>
      </w:r>
      <w:r w:rsidR="00B34FD1" w:rsidRPr="00E90878">
        <w:rPr>
          <w:rFonts w:cstheme="minorHAnsi"/>
        </w:rPr>
        <w:t>ϵ</w:t>
      </w:r>
      <w:r w:rsidR="00260F6E" w:rsidRPr="00E90878">
        <w:t>u</w:t>
      </w:r>
      <w:proofErr w:type="spellEnd"/>
      <w:r w:rsidRPr="00E90878">
        <w:t>.</w:t>
      </w:r>
    </w:p>
    <w:p w14:paraId="499E9A2B" w14:textId="259A6C6D" w:rsidR="00260F6E" w:rsidRPr="00E90878" w:rsidRDefault="00E90878" w:rsidP="00E90878">
      <w:pPr>
        <w:pStyle w:val="a3"/>
        <w:numPr>
          <w:ilvl w:val="0"/>
          <w:numId w:val="24"/>
        </w:numPr>
        <w:jc w:val="both"/>
      </w:pPr>
      <w:r w:rsidRPr="00E90878">
        <w:t>Данные точки</w:t>
      </w:r>
      <w:r w:rsidR="00260F6E" w:rsidRPr="00E90878">
        <w:t xml:space="preserve"> неотличимы по геометрической форме и разнятся лишь положением относительно плоскости </w:t>
      </w:r>
      <w:r w:rsidR="00B34FD1" w:rsidRPr="00E90878">
        <w:rPr>
          <w:rFonts w:cstheme="minorHAnsi"/>
        </w:rPr>
        <w:t>δ</w:t>
      </w:r>
      <w:r w:rsidR="00260F6E" w:rsidRPr="00E90878">
        <w:t>=П</w:t>
      </w:r>
      <w:r w:rsidR="00B34FD1" w:rsidRPr="00E90878">
        <w:rPr>
          <w:vertAlign w:val="subscript"/>
        </w:rPr>
        <w:t>1</w:t>
      </w:r>
      <w:r w:rsidR="00260F6E" w:rsidRPr="00E90878">
        <w:t>.</w:t>
      </w:r>
    </w:p>
    <w:p w14:paraId="37F0AB57" w14:textId="77777777" w:rsidR="00565061" w:rsidRDefault="00260F6E" w:rsidP="00B34FD1">
      <w:pPr>
        <w:jc w:val="both"/>
      </w:pPr>
      <w:r>
        <w:t xml:space="preserve">В случае аналитического описания предлагаемой геометрической модели профилирования задача определения граничных точек искомой характеристики вполне решаема. </w:t>
      </w:r>
    </w:p>
    <w:p w14:paraId="7DD76DD0" w14:textId="79150F16" w:rsidR="00C94BAE" w:rsidRDefault="00260F6E" w:rsidP="00B34FD1">
      <w:pPr>
        <w:jc w:val="both"/>
      </w:pPr>
      <w:r>
        <w:t>При конструктив</w:t>
      </w:r>
      <w:r w:rsidR="00B34FD1">
        <w:t xml:space="preserve">ном (графическом) компьютерном профилировании конечные точки характеристики могут быть определены на основе одного из известных итерационных способов [2]. </w:t>
      </w:r>
    </w:p>
    <w:p w14:paraId="30033884" w14:textId="338464A0" w:rsidR="001F57B4" w:rsidRPr="00565061" w:rsidRDefault="00B34FD1" w:rsidP="00B34FD1">
      <w:pPr>
        <w:jc w:val="both"/>
        <w:rPr>
          <w:b/>
          <w:bCs/>
        </w:rPr>
      </w:pPr>
      <w:r w:rsidRPr="00565061">
        <w:rPr>
          <w:b/>
          <w:bCs/>
        </w:rPr>
        <w:t>На рисунке 5 представлены компьютерные построения, связанные с определением таких точек К</w:t>
      </w:r>
      <w:r w:rsidR="00C51C52" w:rsidRPr="00565061">
        <w:rPr>
          <w:b/>
          <w:bCs/>
          <w:vertAlign w:val="subscript"/>
          <w:lang w:val="en-US"/>
        </w:rPr>
        <w:t>H</w:t>
      </w:r>
      <w:r w:rsidRPr="00565061">
        <w:rPr>
          <w:b/>
          <w:bCs/>
        </w:rPr>
        <w:t xml:space="preserve"> (рис</w:t>
      </w:r>
      <w:r w:rsidR="00565061" w:rsidRPr="00565061">
        <w:rPr>
          <w:b/>
          <w:bCs/>
        </w:rPr>
        <w:t>унок</w:t>
      </w:r>
      <w:r w:rsidRPr="00565061">
        <w:rPr>
          <w:b/>
          <w:bCs/>
        </w:rPr>
        <w:t xml:space="preserve"> 5а) и К</w:t>
      </w:r>
      <w:r w:rsidR="00C51C52" w:rsidRPr="00565061">
        <w:rPr>
          <w:b/>
          <w:bCs/>
          <w:vertAlign w:val="subscript"/>
          <w:lang w:val="en-US"/>
        </w:rPr>
        <w:t>K</w:t>
      </w:r>
      <w:r w:rsidRPr="00565061">
        <w:rPr>
          <w:b/>
          <w:bCs/>
        </w:rPr>
        <w:t xml:space="preserve"> (рис</w:t>
      </w:r>
      <w:r w:rsidR="00565061" w:rsidRPr="00565061">
        <w:rPr>
          <w:b/>
          <w:bCs/>
        </w:rPr>
        <w:t>унок</w:t>
      </w:r>
      <w:r w:rsidRPr="00565061">
        <w:rPr>
          <w:b/>
          <w:bCs/>
        </w:rPr>
        <w:t xml:space="preserve"> 56), выполненные указанным способом</w:t>
      </w:r>
      <w:r w:rsidR="00565061" w:rsidRPr="00565061">
        <w:rPr>
          <w:b/>
          <w:bCs/>
        </w:rPr>
        <w:t>:</w:t>
      </w:r>
    </w:p>
    <w:p w14:paraId="2812BAB2" w14:textId="27D924CA" w:rsidR="001F57B4" w:rsidRDefault="001F57B4" w:rsidP="001F57B4">
      <w:pPr>
        <w:jc w:val="center"/>
      </w:pPr>
      <w:r>
        <w:rPr>
          <w:noProof/>
        </w:rPr>
        <w:drawing>
          <wp:inline distT="0" distB="0" distL="0" distR="0" wp14:anchorId="409C8FED" wp14:editId="050C9106">
            <wp:extent cx="3886200" cy="2555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85" cy="25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194C" w14:textId="33127D9F" w:rsidR="001F57B4" w:rsidRDefault="001F57B4" w:rsidP="001F57B4">
      <w:pPr>
        <w:jc w:val="center"/>
      </w:pPr>
      <w:r w:rsidRPr="001F57B4">
        <w:t>Рис</w:t>
      </w:r>
      <w:r w:rsidR="007F1DFD">
        <w:t>унок</w:t>
      </w:r>
      <w:r w:rsidRPr="001F57B4">
        <w:t xml:space="preserve"> 5 </w:t>
      </w:r>
      <w:r w:rsidRPr="007F1DFD">
        <w:t>–</w:t>
      </w:r>
      <w:r w:rsidRPr="001F57B4">
        <w:t xml:space="preserve"> Определение граничных точек характеристики</w:t>
      </w:r>
    </w:p>
    <w:p w14:paraId="3AB00DFD" w14:textId="77777777" w:rsidR="00565061" w:rsidRDefault="00B34FD1" w:rsidP="00B34FD1">
      <w:pPr>
        <w:jc w:val="both"/>
      </w:pPr>
      <w:r>
        <w:lastRenderedPageBreak/>
        <w:t xml:space="preserve">Смысл этого способа заключается в том, что нормали </w:t>
      </w:r>
      <w:r w:rsidR="00C51C52">
        <w:rPr>
          <w:lang w:val="en-US"/>
        </w:rPr>
        <w:t>n</w:t>
      </w:r>
      <w:r>
        <w:t xml:space="preserve"> к ВП в точке ее торцового профиля </w:t>
      </w:r>
      <w:proofErr w:type="spellStart"/>
      <w:r>
        <w:t>f</w:t>
      </w:r>
      <w:r w:rsidR="00C51C52" w:rsidRPr="00C51C52">
        <w:rPr>
          <w:rFonts w:cstheme="minorHAnsi"/>
          <w:vertAlign w:val="subscript"/>
        </w:rPr>
        <w:t>δ</w:t>
      </w:r>
      <w:proofErr w:type="spellEnd"/>
      <w:r>
        <w:t xml:space="preserve"> придают винтовые перемещения, которые могут быть противоположных направлений, вдоль винтовой линии, проходящей через основание нормали на профиле </w:t>
      </w:r>
      <w:proofErr w:type="spellStart"/>
      <w:r>
        <w:t>f</w:t>
      </w:r>
      <w:r w:rsidR="00C51C52" w:rsidRPr="00C51C52">
        <w:rPr>
          <w:rFonts w:cstheme="minorHAnsi"/>
          <w:vertAlign w:val="subscript"/>
        </w:rPr>
        <w:t>δ</w:t>
      </w:r>
      <w:proofErr w:type="spellEnd"/>
      <w:r>
        <w:t xml:space="preserve">, до тех пор, пока эта нормаль не пересечет ось и инструмента с заданной точностью. </w:t>
      </w:r>
    </w:p>
    <w:p w14:paraId="1F00B1A8" w14:textId="77777777" w:rsidR="00565061" w:rsidRPr="00565061" w:rsidRDefault="00B34FD1" w:rsidP="00B34FD1">
      <w:pPr>
        <w:jc w:val="both"/>
        <w:rPr>
          <w:b/>
          <w:bCs/>
        </w:rPr>
      </w:pPr>
      <w:r w:rsidRPr="00565061">
        <w:rPr>
          <w:b/>
          <w:bCs/>
        </w:rPr>
        <w:t>Из компьютерных построений на рисунке 5, а следует</w:t>
      </w:r>
      <w:r w:rsidR="00565061" w:rsidRPr="00565061">
        <w:rPr>
          <w:b/>
          <w:bCs/>
        </w:rPr>
        <w:t>:</w:t>
      </w:r>
    </w:p>
    <w:p w14:paraId="6464B1BC" w14:textId="77777777" w:rsidR="00565061" w:rsidRDefault="00565061" w:rsidP="00565061">
      <w:pPr>
        <w:pStyle w:val="a3"/>
        <w:numPr>
          <w:ilvl w:val="0"/>
          <w:numId w:val="21"/>
        </w:numPr>
        <w:jc w:val="both"/>
      </w:pPr>
      <w:r>
        <w:t>Ч</w:t>
      </w:r>
      <w:r w:rsidR="00B34FD1">
        <w:t xml:space="preserve">то нормаль </w:t>
      </w:r>
      <w:r w:rsidR="00C51C52" w:rsidRPr="00565061">
        <w:rPr>
          <w:lang w:val="en-US"/>
        </w:rPr>
        <w:t>n</w:t>
      </w:r>
      <w:r w:rsidR="00C51C52" w:rsidRPr="00565061">
        <w:rPr>
          <w:vertAlign w:val="superscript"/>
        </w:rPr>
        <w:t>-</w:t>
      </w:r>
      <w:r w:rsidR="00B34FD1" w:rsidRPr="00565061">
        <w:rPr>
          <w:vertAlign w:val="superscript"/>
        </w:rPr>
        <w:t>1</w:t>
      </w:r>
      <w:r w:rsidR="00B34FD1">
        <w:t xml:space="preserve"> к ВП в крайней точке 1=К</w:t>
      </w:r>
      <w:r w:rsidR="00C51C52" w:rsidRPr="00565061">
        <w:rPr>
          <w:vertAlign w:val="subscript"/>
          <w:lang w:val="en-US"/>
        </w:rPr>
        <w:t>K</w:t>
      </w:r>
      <w:r w:rsidR="00B34FD1">
        <w:t xml:space="preserve"> торцового профиля после одного винтового приращения в направлении хода ВП прошла на расстоянии 0.52 мм от оси и инструмента. </w:t>
      </w:r>
    </w:p>
    <w:p w14:paraId="0A3BD441" w14:textId="0D933BAA" w:rsidR="00B34FD1" w:rsidRDefault="00B34FD1" w:rsidP="00565061">
      <w:pPr>
        <w:pStyle w:val="a3"/>
        <w:numPr>
          <w:ilvl w:val="0"/>
          <w:numId w:val="21"/>
        </w:numPr>
        <w:jc w:val="both"/>
      </w:pPr>
      <w:r>
        <w:t xml:space="preserve">Из схемы построений на рисунке </w:t>
      </w:r>
      <w:proofErr w:type="gramStart"/>
      <w:r>
        <w:t>5,б</w:t>
      </w:r>
      <w:proofErr w:type="gramEnd"/>
      <w:r>
        <w:t xml:space="preserve"> следует, сто нормаль </w:t>
      </w:r>
      <w:r w:rsidR="00C51C52" w:rsidRPr="00565061">
        <w:rPr>
          <w:lang w:val="en-US"/>
        </w:rPr>
        <w:t>n</w:t>
      </w:r>
      <w:r w:rsidRPr="00565061">
        <w:rPr>
          <w:vertAlign w:val="superscript"/>
        </w:rPr>
        <w:t>12</w:t>
      </w:r>
      <w:r>
        <w:t xml:space="preserve"> к ВП в другой конечной точке 12=К</w:t>
      </w:r>
      <w:r w:rsidRPr="00565061">
        <w:rPr>
          <w:vertAlign w:val="subscript"/>
        </w:rPr>
        <w:t>Н</w:t>
      </w:r>
      <w:r>
        <w:t xml:space="preserve"> торцового профиля </w:t>
      </w:r>
      <w:proofErr w:type="spellStart"/>
      <w:r>
        <w:t>f</w:t>
      </w:r>
      <w:r w:rsidR="00C51C52" w:rsidRPr="00565061">
        <w:rPr>
          <w:rFonts w:cstheme="minorHAnsi"/>
          <w:vertAlign w:val="subscript"/>
        </w:rPr>
        <w:t>δ</w:t>
      </w:r>
      <w:proofErr w:type="spellEnd"/>
      <w:r>
        <w:t xml:space="preserve"> прошла сразу, без винтовых приращений, на расстоянии 0.55 мм от оси </w:t>
      </w:r>
      <w:r w:rsidR="00C51C52" w:rsidRPr="00565061">
        <w:rPr>
          <w:lang w:val="en-US"/>
        </w:rPr>
        <w:t>u</w:t>
      </w:r>
      <w:r>
        <w:t>.</w:t>
      </w:r>
    </w:p>
    <w:p w14:paraId="5E5112AA" w14:textId="77777777" w:rsidR="00C94BAE" w:rsidRDefault="00B34FD1" w:rsidP="00B34FD1">
      <w:pPr>
        <w:jc w:val="both"/>
      </w:pPr>
      <w:r>
        <w:t>В результате компьютерного выполнения множества однотипных построений, таких как для вышерассмотренной точки P</w:t>
      </w:r>
      <w:r w:rsidR="00C51C52" w:rsidRPr="00C51C52">
        <w:rPr>
          <w:vertAlign w:val="subscript"/>
          <w:lang w:val="en-US"/>
        </w:rPr>
        <w:t>i</w:t>
      </w:r>
      <w:r w:rsidR="00C51C52">
        <w:rPr>
          <w:rFonts w:cstheme="minorHAnsi"/>
        </w:rPr>
        <w:t>ϵ</w:t>
      </w:r>
      <w:r w:rsidR="00C51C52">
        <w:rPr>
          <w:lang w:val="en-US"/>
        </w:rPr>
        <w:t>u</w:t>
      </w:r>
      <w:r>
        <w:t>, получаем пространственный дискретный ряд точек {К</w:t>
      </w:r>
      <w:r w:rsidR="00C51C52" w:rsidRPr="00C51C52">
        <w:rPr>
          <w:vertAlign w:val="subscript"/>
          <w:lang w:val="en-US"/>
        </w:rPr>
        <w:t>i</w:t>
      </w:r>
      <w:r>
        <w:t xml:space="preserve">}, искомой характеристики. </w:t>
      </w:r>
    </w:p>
    <w:p w14:paraId="1BEE657A" w14:textId="32F39F05" w:rsidR="001F57B4" w:rsidRPr="00C94BAE" w:rsidRDefault="00B34FD1" w:rsidP="00B34FD1">
      <w:pPr>
        <w:jc w:val="both"/>
        <w:rPr>
          <w:b/>
          <w:bCs/>
        </w:rPr>
      </w:pPr>
      <w:r w:rsidRPr="00C94BAE">
        <w:rPr>
          <w:b/>
          <w:bCs/>
        </w:rPr>
        <w:t>В поставленной задаче профилирования с определенными значениями исходных данных получено 16 точек характеристики (рис</w:t>
      </w:r>
      <w:r w:rsidR="007F1DFD" w:rsidRPr="00C94BAE">
        <w:rPr>
          <w:b/>
          <w:bCs/>
        </w:rPr>
        <w:t>унок</w:t>
      </w:r>
      <w:r w:rsidRPr="00C94BAE">
        <w:rPr>
          <w:b/>
          <w:bCs/>
        </w:rPr>
        <w:t xml:space="preserve"> 6)</w:t>
      </w:r>
      <w:r w:rsidR="00C94BAE" w:rsidRPr="00C94BAE">
        <w:rPr>
          <w:b/>
          <w:bCs/>
        </w:rPr>
        <w:t>:</w:t>
      </w:r>
    </w:p>
    <w:p w14:paraId="593616BA" w14:textId="403B3523" w:rsidR="001F57B4" w:rsidRDefault="001F57B4" w:rsidP="001F57B4">
      <w:pPr>
        <w:jc w:val="center"/>
      </w:pPr>
      <w:r>
        <w:rPr>
          <w:noProof/>
        </w:rPr>
        <w:drawing>
          <wp:inline distT="0" distB="0" distL="0" distR="0" wp14:anchorId="5BEB0963" wp14:editId="52DA4343">
            <wp:extent cx="3381375" cy="369025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11" cy="36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64DE" w14:textId="52DC3861" w:rsidR="001F57B4" w:rsidRDefault="001F57B4" w:rsidP="001F57B4">
      <w:pPr>
        <w:jc w:val="center"/>
      </w:pPr>
      <w:r w:rsidRPr="001F57B4">
        <w:t>Рис</w:t>
      </w:r>
      <w:r w:rsidR="007F1DFD">
        <w:t>унок</w:t>
      </w:r>
      <w:r w:rsidRPr="001F57B4">
        <w:t xml:space="preserve"> 6 – Определение осевого профиля инструмента</w:t>
      </w:r>
    </w:p>
    <w:p w14:paraId="72240E73" w14:textId="29FF5B9C" w:rsidR="00C94BAE" w:rsidRDefault="00565061" w:rsidP="00B34FD1">
      <w:pPr>
        <w:jc w:val="both"/>
      </w:pPr>
      <w:r>
        <w:t>Точки</w:t>
      </w:r>
      <w:r w:rsidR="00B34FD1">
        <w:t xml:space="preserve"> К</w:t>
      </w:r>
      <w:r w:rsidR="00B34FD1" w:rsidRPr="00C51C52">
        <w:rPr>
          <w:vertAlign w:val="subscript"/>
        </w:rPr>
        <w:t>8</w:t>
      </w:r>
      <w:r w:rsidR="00B34FD1">
        <w:t xml:space="preserve"> и К</w:t>
      </w:r>
      <w:r w:rsidR="00B34FD1" w:rsidRPr="00C51C52">
        <w:rPr>
          <w:vertAlign w:val="subscript"/>
        </w:rPr>
        <w:t>9</w:t>
      </w:r>
      <w:r w:rsidR="00B34FD1">
        <w:t>, были выведены из дискретного ряда {К</w:t>
      </w:r>
      <w:r w:rsidR="00C51C52">
        <w:rPr>
          <w:vertAlign w:val="subscript"/>
          <w:lang w:val="en-US"/>
        </w:rPr>
        <w:t>i</w:t>
      </w:r>
      <w:r w:rsidR="00B34FD1">
        <w:t xml:space="preserve">}, как несоответствующие характеру последовательного формообразования этого ряда. </w:t>
      </w:r>
    </w:p>
    <w:p w14:paraId="56DB00D0" w14:textId="77777777" w:rsidR="00565061" w:rsidRDefault="00B34FD1" w:rsidP="00B34FD1">
      <w:pPr>
        <w:jc w:val="both"/>
      </w:pPr>
      <w:r>
        <w:t>Это несоответствие является следствием недостаточной точности компьютерного графического определения указанных точек, как точек пересечения полярных плоскостей G</w:t>
      </w:r>
      <w:r w:rsidR="00C51C52" w:rsidRPr="00C51C52">
        <w:rPr>
          <w:vertAlign w:val="subscript"/>
        </w:rPr>
        <w:t>8</w:t>
      </w:r>
      <w:r w:rsidR="00C51C52" w:rsidRPr="00C51C52">
        <w:rPr>
          <w:vertAlign w:val="superscript"/>
        </w:rPr>
        <w:t>0</w:t>
      </w:r>
      <w:r>
        <w:t xml:space="preserve"> и G</w:t>
      </w:r>
      <w:r w:rsidRPr="00C51C52">
        <w:rPr>
          <w:vertAlign w:val="subscript"/>
        </w:rPr>
        <w:t>9</w:t>
      </w:r>
      <w:r w:rsidR="00C51C52" w:rsidRPr="00C51C52">
        <w:rPr>
          <w:vertAlign w:val="superscript"/>
        </w:rPr>
        <w:t>0</w:t>
      </w:r>
      <w:r>
        <w:t xml:space="preserve"> с соответствующими линиями Л3</w:t>
      </w:r>
      <w:r w:rsidRPr="00C51C52">
        <w:rPr>
          <w:vertAlign w:val="subscript"/>
        </w:rPr>
        <w:t>8</w:t>
      </w:r>
      <w:r>
        <w:t xml:space="preserve"> и Л3</w:t>
      </w:r>
      <w:r w:rsidRPr="00C51C52">
        <w:rPr>
          <w:vertAlign w:val="subscript"/>
        </w:rPr>
        <w:t>9</w:t>
      </w:r>
      <w:r>
        <w:t xml:space="preserve">. </w:t>
      </w:r>
    </w:p>
    <w:p w14:paraId="27AE82B4" w14:textId="16625EC9" w:rsidR="00B34FD1" w:rsidRDefault="00B34FD1" w:rsidP="00B34FD1">
      <w:pPr>
        <w:jc w:val="both"/>
      </w:pPr>
      <w:r>
        <w:t>Недостаточная точность обусловлена ограниченными возможностями интерполяции дискретного ряда точек средствами плоской компьютерной графики при получении геометрической формы проекции Л3</w:t>
      </w:r>
      <w:r w:rsidR="00C51C52" w:rsidRPr="00C51C52">
        <w:rPr>
          <w:vertAlign w:val="subscript"/>
        </w:rPr>
        <w:t>1</w:t>
      </w:r>
      <w:r>
        <w:t xml:space="preserve"> и ЛЗ</w:t>
      </w:r>
      <w:r w:rsidRPr="00C51C52">
        <w:rPr>
          <w:vertAlign w:val="subscript"/>
        </w:rPr>
        <w:t>2</w:t>
      </w:r>
      <w:r>
        <w:t xml:space="preserve"> на плоскостях П</w:t>
      </w:r>
      <w:r w:rsidR="00C51C52" w:rsidRPr="00C51C52">
        <w:rPr>
          <w:vertAlign w:val="subscript"/>
        </w:rPr>
        <w:t>1</w:t>
      </w:r>
      <w:r>
        <w:t xml:space="preserve"> и П</w:t>
      </w:r>
      <w:r w:rsidRPr="00C51C52">
        <w:rPr>
          <w:vertAlign w:val="subscript"/>
        </w:rPr>
        <w:t>2</w:t>
      </w:r>
      <w:r>
        <w:t>.</w:t>
      </w:r>
    </w:p>
    <w:p w14:paraId="76119BEF" w14:textId="77777777" w:rsidR="00C94BAE" w:rsidRPr="00C94BAE" w:rsidRDefault="00B34FD1" w:rsidP="00B34FD1">
      <w:pPr>
        <w:jc w:val="both"/>
        <w:rPr>
          <w:b/>
          <w:bCs/>
        </w:rPr>
      </w:pPr>
      <w:r w:rsidRPr="00C94BAE">
        <w:rPr>
          <w:b/>
          <w:bCs/>
        </w:rPr>
        <w:t>После анализа полученного пространственного дискретного ряда точек искомой характеристики и его корректировки с целью уточнения положений отдельных его точек путем более точного определения их положения</w:t>
      </w:r>
      <w:r w:rsidR="00C94BAE" w:rsidRPr="00C94BAE">
        <w:rPr>
          <w:b/>
          <w:bCs/>
        </w:rPr>
        <w:t>:</w:t>
      </w:r>
    </w:p>
    <w:p w14:paraId="6EE817BB" w14:textId="6359A241" w:rsidR="00C94BAE" w:rsidRDefault="00C94BAE" w:rsidP="00C94BAE">
      <w:pPr>
        <w:pStyle w:val="a3"/>
        <w:numPr>
          <w:ilvl w:val="0"/>
          <w:numId w:val="20"/>
        </w:numPr>
        <w:jc w:val="both"/>
      </w:pPr>
      <w:r>
        <w:lastRenderedPageBreak/>
        <w:t>З</w:t>
      </w:r>
      <w:r w:rsidR="00B34FD1">
        <w:t>а счет построения дополнительных точек - узлов интерполяции этого ряда, расположенных вблизи уточняемой точки</w:t>
      </w:r>
      <w:r>
        <w:t>.</w:t>
      </w:r>
      <w:r w:rsidR="00B34FD1">
        <w:t xml:space="preserve"> </w:t>
      </w:r>
    </w:p>
    <w:p w14:paraId="4D23AB24" w14:textId="117DA732" w:rsidR="007F1DFD" w:rsidRDefault="00C94BAE" w:rsidP="00C94BAE">
      <w:pPr>
        <w:pStyle w:val="a3"/>
        <w:numPr>
          <w:ilvl w:val="0"/>
          <w:numId w:val="20"/>
        </w:numPr>
        <w:jc w:val="both"/>
      </w:pPr>
      <w:r>
        <w:t>П</w:t>
      </w:r>
      <w:r w:rsidR="00B34FD1">
        <w:t>осле этих действий выполняется переход к построению осевого профиля f</w:t>
      </w:r>
      <w:r w:rsidR="00B34FD1" w:rsidRPr="00C94BAE">
        <w:rPr>
          <w:vertAlign w:val="subscript"/>
        </w:rPr>
        <w:t>0</w:t>
      </w:r>
      <w:r w:rsidR="00B34FD1">
        <w:t xml:space="preserve"> профилируемого ДИ. </w:t>
      </w:r>
    </w:p>
    <w:p w14:paraId="250139D1" w14:textId="77777777" w:rsidR="00C94BAE" w:rsidRDefault="00B34FD1" w:rsidP="00B34FD1">
      <w:pPr>
        <w:jc w:val="both"/>
      </w:pPr>
      <w:r>
        <w:t xml:space="preserve">Для удобства последующих построений сместим массив фронтальных проекций точек дискретного ряда характеристики вдоль оси </w:t>
      </w:r>
      <w:r w:rsidR="00C51C52">
        <w:rPr>
          <w:lang w:val="en-US"/>
        </w:rPr>
        <w:t>u</w:t>
      </w:r>
      <w:r>
        <w:t xml:space="preserve"> на свободное поле построений (</w:t>
      </w:r>
      <w:r w:rsidR="00C94BAE">
        <w:t>смотри</w:t>
      </w:r>
      <w:r>
        <w:t xml:space="preserve"> рис</w:t>
      </w:r>
      <w:r w:rsidR="00C94BAE">
        <w:t>унок</w:t>
      </w:r>
      <w:r>
        <w:t xml:space="preserve"> 6). </w:t>
      </w:r>
    </w:p>
    <w:p w14:paraId="02132E5E" w14:textId="6BA605A6" w:rsidR="00C94BAE" w:rsidRDefault="00B34FD1" w:rsidP="00B34FD1">
      <w:pPr>
        <w:jc w:val="both"/>
      </w:pPr>
      <w:r>
        <w:t>В системе плоскостей проекций X</w:t>
      </w:r>
      <w:r w:rsidR="00C51C52" w:rsidRPr="00C51C52">
        <w:rPr>
          <w:vertAlign w:val="subscript"/>
        </w:rPr>
        <w:t>1</w:t>
      </w:r>
      <w:r>
        <w:t>(</w:t>
      </w:r>
      <w:r w:rsidR="00C51C52">
        <w:t>П</w:t>
      </w:r>
      <w:r w:rsidRPr="00C51C52">
        <w:rPr>
          <w:vertAlign w:val="subscript"/>
        </w:rPr>
        <w:t>2</w:t>
      </w:r>
      <w:r>
        <w:t>/</w:t>
      </w:r>
      <w:r w:rsidR="00C51C52">
        <w:t>П</w:t>
      </w:r>
      <w:r w:rsidRPr="00C51C52">
        <w:rPr>
          <w:vertAlign w:val="subscript"/>
        </w:rPr>
        <w:t>4</w:t>
      </w:r>
      <w:r>
        <w:t xml:space="preserve">) ось и профилируемого ДИ займет проецирующее положение </w:t>
      </w:r>
      <w:r w:rsidR="00C51C52">
        <w:rPr>
          <w:lang w:val="en-US"/>
        </w:rPr>
        <w:t>u</w:t>
      </w:r>
      <w:r>
        <w:t>±П</w:t>
      </w:r>
      <w:r w:rsidRPr="00C51C52">
        <w:rPr>
          <w:vertAlign w:val="subscript"/>
        </w:rPr>
        <w:t>4</w:t>
      </w:r>
      <w:r>
        <w:t>, т</w:t>
      </w:r>
      <w:r w:rsidR="00C94BAE">
        <w:t>о есть</w:t>
      </w:r>
      <w:r>
        <w:t xml:space="preserve"> ее проекция на П</w:t>
      </w:r>
      <w:r w:rsidRPr="00C51C52">
        <w:rPr>
          <w:vertAlign w:val="subscript"/>
        </w:rPr>
        <w:t>4</w:t>
      </w:r>
      <w:r>
        <w:t xml:space="preserve"> будет точкой </w:t>
      </w:r>
      <w:r w:rsidR="00C51C52">
        <w:rPr>
          <w:lang w:val="en-US"/>
        </w:rPr>
        <w:t>u</w:t>
      </w:r>
      <w:r w:rsidRPr="00C51C52">
        <w:rPr>
          <w:vertAlign w:val="subscript"/>
        </w:rPr>
        <w:t>4</w:t>
      </w:r>
      <w:r>
        <w:t xml:space="preserve">. </w:t>
      </w:r>
    </w:p>
    <w:p w14:paraId="5D0EE9C1" w14:textId="3B13CFAF" w:rsidR="007F1DFD" w:rsidRDefault="00B34FD1" w:rsidP="00B34FD1">
      <w:pPr>
        <w:jc w:val="both"/>
      </w:pPr>
      <w:r>
        <w:t>Используя «старые» проекции - массив горизонтальных проекций точек дискретного ряда характеристики, строим проекции точек этого ряда на П</w:t>
      </w:r>
      <w:r w:rsidRPr="001F57B4">
        <w:rPr>
          <w:vertAlign w:val="subscript"/>
        </w:rPr>
        <w:t>4</w:t>
      </w:r>
      <w:r>
        <w:t xml:space="preserve">. </w:t>
      </w:r>
    </w:p>
    <w:p w14:paraId="4D5B1496" w14:textId="77777777" w:rsidR="00565061" w:rsidRPr="00565061" w:rsidRDefault="00C94BAE" w:rsidP="00B34FD1">
      <w:pPr>
        <w:jc w:val="both"/>
        <w:rPr>
          <w:b/>
          <w:bCs/>
        </w:rPr>
      </w:pPr>
      <w:r w:rsidRPr="00565061">
        <w:rPr>
          <w:b/>
          <w:bCs/>
        </w:rPr>
        <w:t>К примеру если</w:t>
      </w:r>
      <w:r w:rsidR="00565061" w:rsidRPr="00565061">
        <w:rPr>
          <w:b/>
          <w:bCs/>
        </w:rPr>
        <w:t>:</w:t>
      </w:r>
    </w:p>
    <w:p w14:paraId="6DFACC3D" w14:textId="3A31A957" w:rsidR="00C94BAE" w:rsidRDefault="00B34FD1" w:rsidP="00B34FD1">
      <w:pPr>
        <w:jc w:val="both"/>
      </w:pPr>
      <w:r>
        <w:t>(К</w:t>
      </w:r>
      <w:r w:rsidR="001F57B4" w:rsidRPr="001F57B4">
        <w:rPr>
          <w:vertAlign w:val="subscript"/>
          <w:lang w:val="en-US"/>
        </w:rPr>
        <w:t>H</w:t>
      </w:r>
      <w:r w:rsidR="001F57B4" w:rsidRPr="001F57B4">
        <w:rPr>
          <w:vertAlign w:val="subscript"/>
        </w:rPr>
        <w:t>1</w:t>
      </w:r>
      <w:r w:rsidR="001F57B4" w:rsidRPr="001F57B4">
        <w:t>,</w:t>
      </w:r>
      <w:r>
        <w:t xml:space="preserve"> К</w:t>
      </w:r>
      <w:r w:rsidRPr="001F57B4">
        <w:rPr>
          <w:vertAlign w:val="subscript"/>
        </w:rPr>
        <w:t>Н</w:t>
      </w:r>
      <w:proofErr w:type="gramStart"/>
      <w:r w:rsidRPr="001F57B4">
        <w:rPr>
          <w:vertAlign w:val="subscript"/>
        </w:rPr>
        <w:t>2</w:t>
      </w:r>
      <w:r>
        <w:t>)</w:t>
      </w:r>
      <w:r w:rsidR="001F57B4">
        <w:rPr>
          <w:rFonts w:cstheme="minorHAnsi"/>
        </w:rPr>
        <w:t>→</w:t>
      </w:r>
      <w:proofErr w:type="gramEnd"/>
      <w:r>
        <w:t>К</w:t>
      </w:r>
      <w:r w:rsidRPr="001F57B4">
        <w:rPr>
          <w:vertAlign w:val="subscript"/>
        </w:rPr>
        <w:t>Н4</w:t>
      </w:r>
      <w:r w:rsidR="001F57B4">
        <w:rPr>
          <w:rFonts w:cstheme="minorHAnsi"/>
        </w:rPr>
        <w:t>→</w:t>
      </w:r>
      <w:r>
        <w:t>К</w:t>
      </w:r>
      <w:r w:rsidRPr="001F57B4">
        <w:rPr>
          <w:vertAlign w:val="subscript"/>
        </w:rPr>
        <w:t>Н4</w:t>
      </w:r>
      <w:r w:rsidRPr="001F57B4">
        <w:rPr>
          <w:vertAlign w:val="superscript"/>
        </w:rPr>
        <w:t>/</w:t>
      </w:r>
      <w:r w:rsidR="001F57B4">
        <w:rPr>
          <w:rFonts w:cstheme="minorHAnsi"/>
        </w:rPr>
        <w:t>→</w:t>
      </w:r>
      <w:r>
        <w:t>К</w:t>
      </w:r>
      <w:r w:rsidRPr="001F57B4">
        <w:rPr>
          <w:vertAlign w:val="subscript"/>
        </w:rPr>
        <w:t>Н2</w:t>
      </w:r>
      <w:r w:rsidRPr="001F57B4">
        <w:rPr>
          <w:vertAlign w:val="superscript"/>
        </w:rPr>
        <w:t>/</w:t>
      </w:r>
      <w:r w:rsidR="00C94BAE">
        <w:t>.</w:t>
      </w:r>
    </w:p>
    <w:p w14:paraId="6FC51B65" w14:textId="77777777" w:rsidR="00C94BAE" w:rsidRPr="00C94BAE" w:rsidRDefault="00B34FD1" w:rsidP="00B34FD1">
      <w:pPr>
        <w:jc w:val="both"/>
        <w:rPr>
          <w:b/>
          <w:bCs/>
        </w:rPr>
      </w:pPr>
      <w:r w:rsidRPr="00C94BAE">
        <w:rPr>
          <w:b/>
          <w:bCs/>
        </w:rPr>
        <w:t xml:space="preserve">где </w:t>
      </w:r>
    </w:p>
    <w:p w14:paraId="4E6F0FA3" w14:textId="77777777" w:rsidR="00C94BAE" w:rsidRDefault="00B34FD1" w:rsidP="00C94BAE">
      <w:pPr>
        <w:pStyle w:val="a3"/>
        <w:numPr>
          <w:ilvl w:val="0"/>
          <w:numId w:val="19"/>
        </w:numPr>
        <w:jc w:val="both"/>
      </w:pPr>
      <w:r>
        <w:t>К</w:t>
      </w:r>
      <w:r w:rsidRPr="00C94BAE">
        <w:rPr>
          <w:vertAlign w:val="subscript"/>
        </w:rPr>
        <w:t>Н4</w:t>
      </w:r>
      <w:r w:rsidR="001F57B4" w:rsidRPr="00C94BAE">
        <w:rPr>
          <w:vertAlign w:val="superscript"/>
        </w:rPr>
        <w:t>/</w:t>
      </w:r>
      <w:r>
        <w:t xml:space="preserve"> принадлежит осевой плоскости </w:t>
      </w:r>
      <w:r w:rsidR="001F57B4" w:rsidRPr="00C94BAE">
        <w:rPr>
          <w:rFonts w:cstheme="minorHAnsi"/>
        </w:rPr>
        <w:t>μ</w:t>
      </w:r>
      <w:r w:rsidRPr="00C94BAE">
        <w:rPr>
          <w:vertAlign w:val="subscript"/>
        </w:rPr>
        <w:t>0</w:t>
      </w:r>
      <w:r>
        <w:t xml:space="preserve"> профилируемого ДИ. </w:t>
      </w:r>
    </w:p>
    <w:p w14:paraId="197AC01B" w14:textId="5A501CD5" w:rsidR="007F1DFD" w:rsidRDefault="00B34FD1" w:rsidP="00B34FD1">
      <w:pPr>
        <w:jc w:val="both"/>
      </w:pPr>
      <w:r>
        <w:t>Выполняя подобные построения для остальных точек дискретного ряда характеристики, получим в итоге осевой профиль f</w:t>
      </w:r>
      <w:r w:rsidRPr="001F57B4">
        <w:rPr>
          <w:vertAlign w:val="subscript"/>
        </w:rPr>
        <w:t>0</w:t>
      </w:r>
      <w:r>
        <w:t xml:space="preserve"> искомого ДИ. </w:t>
      </w:r>
    </w:p>
    <w:p w14:paraId="3EBF0259" w14:textId="202A7FEF" w:rsidR="00EF290F" w:rsidRPr="00EF290F" w:rsidRDefault="00B34FD1" w:rsidP="00565061">
      <w:pPr>
        <w:spacing w:after="0"/>
        <w:jc w:val="both"/>
      </w:pPr>
      <w:r>
        <w:t>Сравнение полученного профиля f</w:t>
      </w:r>
      <w:r w:rsidRPr="001F57B4">
        <w:rPr>
          <w:vertAlign w:val="subscript"/>
        </w:rPr>
        <w:t>0</w:t>
      </w:r>
      <w:r>
        <w:t xml:space="preserve"> с соответствующим профилем ДИ, спрофилированного известным итерационным способом [2] при тех же данных задачи профилирования, показало высокую точность совпадения профилей.</w:t>
      </w:r>
    </w:p>
    <w:p w14:paraId="40F3CDF6" w14:textId="3AA6B01E" w:rsidR="00EF290F" w:rsidRPr="001F57B4" w:rsidRDefault="001F57B4" w:rsidP="007F1DFD">
      <w:pPr>
        <w:pStyle w:val="3"/>
        <w:spacing w:before="120" w:after="120"/>
        <w:jc w:val="center"/>
      </w:pPr>
      <w:r>
        <w:t>Список литературы</w:t>
      </w:r>
    </w:p>
    <w:p w14:paraId="2A07659D" w14:textId="3860DB9F" w:rsidR="001F57B4" w:rsidRDefault="001F57B4" w:rsidP="001F57B4">
      <w:pPr>
        <w:pStyle w:val="a3"/>
        <w:numPr>
          <w:ilvl w:val="0"/>
          <w:numId w:val="5"/>
        </w:numPr>
        <w:jc w:val="both"/>
      </w:pPr>
      <w:r w:rsidRPr="001F57B4">
        <w:t>Справочник конструктора-</w:t>
      </w:r>
      <w:proofErr w:type="spellStart"/>
      <w:r w:rsidRPr="001F57B4">
        <w:t>инструменталыцика</w:t>
      </w:r>
      <w:proofErr w:type="spellEnd"/>
      <w:r w:rsidRPr="001F57B4">
        <w:t xml:space="preserve"> /В.И. </w:t>
      </w:r>
      <w:proofErr w:type="spellStart"/>
      <w:r w:rsidRPr="001F57B4">
        <w:t>Бараников</w:t>
      </w:r>
      <w:proofErr w:type="spellEnd"/>
      <w:r w:rsidRPr="001F57B4">
        <w:t xml:space="preserve">, [и </w:t>
      </w:r>
      <w:proofErr w:type="spellStart"/>
      <w:r w:rsidRPr="001F57B4">
        <w:t>др</w:t>
      </w:r>
      <w:proofErr w:type="spellEnd"/>
      <w:r w:rsidRPr="001F57B4">
        <w:t xml:space="preserve">]. - М.: Машиностроение, 1994. </w:t>
      </w:r>
      <w:r w:rsidR="007F1DFD">
        <w:t>–</w:t>
      </w:r>
      <w:r w:rsidRPr="001F57B4">
        <w:t xml:space="preserve"> 560</w:t>
      </w:r>
      <w:r w:rsidR="007F1DFD">
        <w:t xml:space="preserve"> </w:t>
      </w:r>
      <w:r w:rsidRPr="001F57B4">
        <w:t>с.</w:t>
      </w:r>
    </w:p>
    <w:p w14:paraId="164C327D" w14:textId="5709884E" w:rsidR="001F57B4" w:rsidRDefault="001F57B4" w:rsidP="001F57B4">
      <w:pPr>
        <w:pStyle w:val="a3"/>
        <w:numPr>
          <w:ilvl w:val="0"/>
          <w:numId w:val="5"/>
        </w:numPr>
        <w:jc w:val="both"/>
      </w:pPr>
      <w:proofErr w:type="spellStart"/>
      <w:r w:rsidRPr="001F57B4">
        <w:t>Щеголъков</w:t>
      </w:r>
      <w:proofErr w:type="spellEnd"/>
      <w:r w:rsidRPr="001F57B4">
        <w:t xml:space="preserve"> Н.Н. Итерационный способ компьютерного профилирования дисковых инструментов для винтовых поверхностей: учеб, пособие. - М.: Московский станкостроительный институт, 1991. </w:t>
      </w:r>
      <w:r w:rsidR="007F1DFD">
        <w:t>–</w:t>
      </w:r>
      <w:r w:rsidRPr="001F57B4">
        <w:t xml:space="preserve"> 32</w:t>
      </w:r>
      <w:r w:rsidR="007F1DFD">
        <w:t xml:space="preserve"> </w:t>
      </w:r>
      <w:r w:rsidRPr="001F57B4">
        <w:t>с.</w:t>
      </w:r>
    </w:p>
    <w:p w14:paraId="0A864417" w14:textId="6E3B2714" w:rsidR="001F57B4" w:rsidRDefault="001F57B4" w:rsidP="001F57B4">
      <w:pPr>
        <w:pStyle w:val="a3"/>
        <w:numPr>
          <w:ilvl w:val="0"/>
          <w:numId w:val="5"/>
        </w:numPr>
        <w:jc w:val="both"/>
      </w:pPr>
      <w:proofErr w:type="spellStart"/>
      <w:r w:rsidRPr="001F57B4">
        <w:t>Диментберг</w:t>
      </w:r>
      <w:proofErr w:type="spellEnd"/>
      <w:r w:rsidRPr="001F57B4">
        <w:t xml:space="preserve"> Ф.М. Теория винтов и ее приложения. - М: Наука, 1978 -328</w:t>
      </w:r>
      <w:r w:rsidR="007F1DFD">
        <w:t xml:space="preserve"> </w:t>
      </w:r>
      <w:r w:rsidRPr="001F57B4">
        <w:t>с.</w:t>
      </w:r>
    </w:p>
    <w:p w14:paraId="35CA4BD0" w14:textId="1953283F" w:rsidR="001F57B4" w:rsidRDefault="001F57B4" w:rsidP="001F57B4">
      <w:pPr>
        <w:pStyle w:val="a3"/>
        <w:numPr>
          <w:ilvl w:val="0"/>
          <w:numId w:val="5"/>
        </w:numPr>
        <w:jc w:val="both"/>
      </w:pPr>
      <w:proofErr w:type="spellStart"/>
      <w:r w:rsidRPr="001F57B4">
        <w:t>Панчук</w:t>
      </w:r>
      <w:proofErr w:type="spellEnd"/>
      <w:r w:rsidR="007F1DFD">
        <w:t xml:space="preserve"> </w:t>
      </w:r>
      <w:r w:rsidRPr="001F57B4">
        <w:t>К.Л. Кинематический метод профилирования дисковых инструментов // Известия вузов. Машиностроение. - 1979. - №11. - С. 125 - 129.</w:t>
      </w:r>
    </w:p>
    <w:p w14:paraId="3C4FA34B" w14:textId="1164AABA" w:rsidR="001F57B4" w:rsidRDefault="001F57B4" w:rsidP="001F57B4">
      <w:pPr>
        <w:pStyle w:val="a3"/>
        <w:numPr>
          <w:ilvl w:val="0"/>
          <w:numId w:val="5"/>
        </w:numPr>
        <w:jc w:val="both"/>
      </w:pPr>
      <w:proofErr w:type="spellStart"/>
      <w:r w:rsidRPr="001F57B4">
        <w:t>Люкшин</w:t>
      </w:r>
      <w:proofErr w:type="spellEnd"/>
      <w:r w:rsidR="007F1DFD">
        <w:t xml:space="preserve"> </w:t>
      </w:r>
      <w:r w:rsidRPr="001F57B4">
        <w:t xml:space="preserve">В.С. Теория винтовых поверхностей в проектировании режущих инструментов. - М.: Машиностроение, 1968. </w:t>
      </w:r>
      <w:r w:rsidR="007F1DFD">
        <w:t>–</w:t>
      </w:r>
      <w:r w:rsidRPr="001F57B4">
        <w:t xml:space="preserve"> 371</w:t>
      </w:r>
      <w:r w:rsidR="007F1DFD">
        <w:t xml:space="preserve"> </w:t>
      </w:r>
      <w:r w:rsidRPr="001F57B4">
        <w:t>с.</w:t>
      </w:r>
    </w:p>
    <w:p w14:paraId="2D60B977" w14:textId="4E719755" w:rsidR="001F57B4" w:rsidRDefault="001F57B4" w:rsidP="007F1DFD">
      <w:pPr>
        <w:pStyle w:val="a3"/>
        <w:numPr>
          <w:ilvl w:val="0"/>
          <w:numId w:val="5"/>
        </w:numPr>
        <w:spacing w:after="120"/>
        <w:jc w:val="both"/>
      </w:pPr>
      <w:r w:rsidRPr="001F57B4">
        <w:t>Литвин</w:t>
      </w:r>
      <w:r w:rsidR="007F1DFD">
        <w:t xml:space="preserve"> </w:t>
      </w:r>
      <w:r w:rsidRPr="001F57B4">
        <w:t xml:space="preserve">ФЛ. Теория зубчатых зацеплений. 2-е изд., </w:t>
      </w:r>
      <w:proofErr w:type="spellStart"/>
      <w:r w:rsidRPr="001F57B4">
        <w:t>перераб</w:t>
      </w:r>
      <w:proofErr w:type="spellEnd"/>
      <w:proofErr w:type="gramStart"/>
      <w:r w:rsidRPr="001F57B4">
        <w:t>.</w:t>
      </w:r>
      <w:proofErr w:type="gramEnd"/>
      <w:r w:rsidRPr="001F57B4">
        <w:t xml:space="preserve"> и доп.- М.: Наука, 1968. </w:t>
      </w:r>
      <w:r w:rsidR="007F1DFD">
        <w:t>–</w:t>
      </w:r>
      <w:r w:rsidRPr="001F57B4">
        <w:t xml:space="preserve"> 584</w:t>
      </w:r>
      <w:r w:rsidR="007F1DFD">
        <w:t xml:space="preserve"> </w:t>
      </w:r>
      <w:r w:rsidRPr="001F57B4">
        <w:t>с.</w:t>
      </w:r>
    </w:p>
    <w:p w14:paraId="1E2495CB" w14:textId="56383A3A" w:rsidR="00992EFA" w:rsidRDefault="00992EFA" w:rsidP="007F1DFD">
      <w:pPr>
        <w:spacing w:after="0"/>
        <w:jc w:val="both"/>
      </w:pPr>
      <w:r>
        <w:t xml:space="preserve">Источник: </w:t>
      </w:r>
      <w:r w:rsidRPr="00992EFA">
        <w:t xml:space="preserve">Компьютерное графическое профилирование дискового инструмента для обработки винтовых поверхностей / К.Л. </w:t>
      </w:r>
      <w:proofErr w:type="spellStart"/>
      <w:r w:rsidRPr="00992EFA">
        <w:t>Панчук</w:t>
      </w:r>
      <w:proofErr w:type="spellEnd"/>
      <w:r w:rsidRPr="00992EFA">
        <w:t xml:space="preserve">, В.Ю. </w:t>
      </w:r>
      <w:proofErr w:type="spellStart"/>
      <w:r w:rsidRPr="00992EFA">
        <w:t>Полшков</w:t>
      </w:r>
      <w:proofErr w:type="spellEnd"/>
      <w:r w:rsidRPr="00992EFA">
        <w:t>, И.В. Бутко // Вестник КузГТУ. - 2011. - №3. - C. 69-74.</w:t>
      </w:r>
    </w:p>
    <w:sectPr w:rsidR="00992EFA" w:rsidSect="00CB254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5A26"/>
    <w:multiLevelType w:val="hybridMultilevel"/>
    <w:tmpl w:val="58E4B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80D64"/>
    <w:multiLevelType w:val="hybridMultilevel"/>
    <w:tmpl w:val="BEF09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34DDF"/>
    <w:multiLevelType w:val="hybridMultilevel"/>
    <w:tmpl w:val="5C68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6452E"/>
    <w:multiLevelType w:val="hybridMultilevel"/>
    <w:tmpl w:val="60CCF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51F0B"/>
    <w:multiLevelType w:val="hybridMultilevel"/>
    <w:tmpl w:val="34E6D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71717"/>
    <w:multiLevelType w:val="hybridMultilevel"/>
    <w:tmpl w:val="10061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C6734"/>
    <w:multiLevelType w:val="hybridMultilevel"/>
    <w:tmpl w:val="18D62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7318B"/>
    <w:multiLevelType w:val="hybridMultilevel"/>
    <w:tmpl w:val="7EE6A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74779"/>
    <w:multiLevelType w:val="hybridMultilevel"/>
    <w:tmpl w:val="6DF4A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C34EA"/>
    <w:multiLevelType w:val="hybridMultilevel"/>
    <w:tmpl w:val="6AA24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C256C"/>
    <w:multiLevelType w:val="hybridMultilevel"/>
    <w:tmpl w:val="BBD0A0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4D6131"/>
    <w:multiLevelType w:val="hybridMultilevel"/>
    <w:tmpl w:val="C0DE9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A72FF"/>
    <w:multiLevelType w:val="hybridMultilevel"/>
    <w:tmpl w:val="DF100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F47E1"/>
    <w:multiLevelType w:val="hybridMultilevel"/>
    <w:tmpl w:val="78E09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22393"/>
    <w:multiLevelType w:val="hybridMultilevel"/>
    <w:tmpl w:val="E19CC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4689E"/>
    <w:multiLevelType w:val="hybridMultilevel"/>
    <w:tmpl w:val="A81CD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A71DD"/>
    <w:multiLevelType w:val="hybridMultilevel"/>
    <w:tmpl w:val="D6B22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87C1E"/>
    <w:multiLevelType w:val="hybridMultilevel"/>
    <w:tmpl w:val="41E07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1B3938"/>
    <w:multiLevelType w:val="hybridMultilevel"/>
    <w:tmpl w:val="CF9AD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414B7"/>
    <w:multiLevelType w:val="hybridMultilevel"/>
    <w:tmpl w:val="ABF69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14072"/>
    <w:multiLevelType w:val="hybridMultilevel"/>
    <w:tmpl w:val="18061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6534E"/>
    <w:multiLevelType w:val="hybridMultilevel"/>
    <w:tmpl w:val="3B348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04699F"/>
    <w:multiLevelType w:val="hybridMultilevel"/>
    <w:tmpl w:val="A6A81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92CD7"/>
    <w:multiLevelType w:val="hybridMultilevel"/>
    <w:tmpl w:val="0218A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3F7E10"/>
    <w:multiLevelType w:val="hybridMultilevel"/>
    <w:tmpl w:val="DEE0B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D206C"/>
    <w:multiLevelType w:val="hybridMultilevel"/>
    <w:tmpl w:val="13C82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B8775B"/>
    <w:multiLevelType w:val="hybridMultilevel"/>
    <w:tmpl w:val="4968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2"/>
  </w:num>
  <w:num w:numId="4">
    <w:abstractNumId w:val="4"/>
  </w:num>
  <w:num w:numId="5">
    <w:abstractNumId w:val="23"/>
  </w:num>
  <w:num w:numId="6">
    <w:abstractNumId w:val="26"/>
  </w:num>
  <w:num w:numId="7">
    <w:abstractNumId w:val="5"/>
  </w:num>
  <w:num w:numId="8">
    <w:abstractNumId w:val="11"/>
  </w:num>
  <w:num w:numId="9">
    <w:abstractNumId w:val="18"/>
  </w:num>
  <w:num w:numId="10">
    <w:abstractNumId w:val="22"/>
  </w:num>
  <w:num w:numId="11">
    <w:abstractNumId w:val="15"/>
  </w:num>
  <w:num w:numId="12">
    <w:abstractNumId w:val="14"/>
  </w:num>
  <w:num w:numId="13">
    <w:abstractNumId w:val="1"/>
  </w:num>
  <w:num w:numId="14">
    <w:abstractNumId w:val="16"/>
  </w:num>
  <w:num w:numId="15">
    <w:abstractNumId w:val="24"/>
  </w:num>
  <w:num w:numId="16">
    <w:abstractNumId w:val="6"/>
  </w:num>
  <w:num w:numId="17">
    <w:abstractNumId w:val="25"/>
  </w:num>
  <w:num w:numId="18">
    <w:abstractNumId w:val="3"/>
  </w:num>
  <w:num w:numId="19">
    <w:abstractNumId w:val="8"/>
  </w:num>
  <w:num w:numId="20">
    <w:abstractNumId w:val="0"/>
  </w:num>
  <w:num w:numId="21">
    <w:abstractNumId w:val="2"/>
  </w:num>
  <w:num w:numId="22">
    <w:abstractNumId w:val="13"/>
  </w:num>
  <w:num w:numId="23">
    <w:abstractNumId w:val="9"/>
  </w:num>
  <w:num w:numId="24">
    <w:abstractNumId w:val="7"/>
  </w:num>
  <w:num w:numId="25">
    <w:abstractNumId w:val="20"/>
  </w:num>
  <w:num w:numId="26">
    <w:abstractNumId w:val="1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FA"/>
    <w:rsid w:val="00030227"/>
    <w:rsid w:val="00053FC5"/>
    <w:rsid w:val="000D2743"/>
    <w:rsid w:val="001204F1"/>
    <w:rsid w:val="00185D99"/>
    <w:rsid w:val="001B2416"/>
    <w:rsid w:val="001F57B4"/>
    <w:rsid w:val="00260F6E"/>
    <w:rsid w:val="002B5F2E"/>
    <w:rsid w:val="002C2E25"/>
    <w:rsid w:val="002F7AD4"/>
    <w:rsid w:val="00565061"/>
    <w:rsid w:val="00583816"/>
    <w:rsid w:val="006A573F"/>
    <w:rsid w:val="006E12C1"/>
    <w:rsid w:val="007F1DFD"/>
    <w:rsid w:val="007F27AB"/>
    <w:rsid w:val="008863FD"/>
    <w:rsid w:val="00992EFA"/>
    <w:rsid w:val="00A732B1"/>
    <w:rsid w:val="00B25EA0"/>
    <w:rsid w:val="00B31A8B"/>
    <w:rsid w:val="00B34FD1"/>
    <w:rsid w:val="00C51C52"/>
    <w:rsid w:val="00C560E8"/>
    <w:rsid w:val="00C817A9"/>
    <w:rsid w:val="00C94BAE"/>
    <w:rsid w:val="00CB254D"/>
    <w:rsid w:val="00E05426"/>
    <w:rsid w:val="00E462A1"/>
    <w:rsid w:val="00E542C9"/>
    <w:rsid w:val="00E90878"/>
    <w:rsid w:val="00E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70D6F"/>
  <w15:chartTrackingRefBased/>
  <w15:docId w15:val="{C8E54C2D-2E20-4F07-9018-5F34C5D79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92E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F57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2E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992EF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F57B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2622</Words>
  <Characters>14948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2021-09-23T17:32:00Z</dcterms:created>
  <dcterms:modified xsi:type="dcterms:W3CDTF">2021-09-23T17:32:00Z</dcterms:modified>
</cp:coreProperties>
</file>