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7715" w14:textId="1576A985" w:rsidR="00C5039C" w:rsidRDefault="00C5039C" w:rsidP="00F24168">
      <w:pPr>
        <w:pStyle w:val="2"/>
        <w:spacing w:before="0" w:after="120"/>
        <w:jc w:val="center"/>
      </w:pPr>
      <w:r w:rsidRPr="00C5039C">
        <w:t>Применение корректирующих коэффициентов для выявления наименее энергоэффективных участков распределительной сети</w:t>
      </w:r>
    </w:p>
    <w:p w14:paraId="2A85565A" w14:textId="77777777" w:rsidR="00F24168" w:rsidRDefault="00C5039C" w:rsidP="00C5039C">
      <w:pPr>
        <w:jc w:val="both"/>
      </w:pPr>
      <w:r>
        <w:t xml:space="preserve">В связи с проведением реформ в электроэнергетике возникло большое количество территориальных сетевых организаций, оказывающих потребителям услуги по транспорту электрической энергии. </w:t>
      </w:r>
    </w:p>
    <w:p w14:paraId="2CBEA797" w14:textId="77777777" w:rsidR="00F24168" w:rsidRPr="00F24168" w:rsidRDefault="00C5039C" w:rsidP="00C5039C">
      <w:pPr>
        <w:jc w:val="both"/>
        <w:rPr>
          <w:b/>
          <w:bCs/>
        </w:rPr>
      </w:pPr>
      <w:r w:rsidRPr="00F24168">
        <w:rPr>
          <w:b/>
          <w:bCs/>
        </w:rPr>
        <w:t>Старение объектов сетевой инфраструктуры приводит</w:t>
      </w:r>
      <w:r w:rsidR="00F24168" w:rsidRPr="00F24168">
        <w:rPr>
          <w:b/>
          <w:bCs/>
        </w:rPr>
        <w:t>:</w:t>
      </w:r>
    </w:p>
    <w:p w14:paraId="332DC425" w14:textId="77777777" w:rsidR="00F24168" w:rsidRDefault="00F24168" w:rsidP="00F24168">
      <w:pPr>
        <w:pStyle w:val="a3"/>
        <w:numPr>
          <w:ilvl w:val="0"/>
          <w:numId w:val="8"/>
        </w:numPr>
        <w:jc w:val="both"/>
      </w:pPr>
      <w:r>
        <w:t>К</w:t>
      </w:r>
      <w:r w:rsidR="00C5039C">
        <w:t xml:space="preserve"> значительным перегрузкам линий электропередачи и электрооборудования</w:t>
      </w:r>
      <w:r>
        <w:t>.</w:t>
      </w:r>
    </w:p>
    <w:p w14:paraId="3CD51E99" w14:textId="77777777" w:rsidR="00F24168" w:rsidRDefault="00F24168" w:rsidP="00F24168">
      <w:pPr>
        <w:pStyle w:val="a3"/>
        <w:numPr>
          <w:ilvl w:val="0"/>
          <w:numId w:val="8"/>
        </w:numPr>
        <w:jc w:val="both"/>
      </w:pPr>
      <w:r>
        <w:t>У</w:t>
      </w:r>
      <w:r w:rsidR="00C5039C">
        <w:t>величению количество аварий</w:t>
      </w:r>
      <w:r>
        <w:t>.</w:t>
      </w:r>
    </w:p>
    <w:p w14:paraId="107FDDB1" w14:textId="77777777" w:rsidR="00F24168" w:rsidRDefault="00F24168" w:rsidP="00F24168">
      <w:pPr>
        <w:pStyle w:val="a3"/>
        <w:numPr>
          <w:ilvl w:val="0"/>
          <w:numId w:val="8"/>
        </w:numPr>
        <w:jc w:val="both"/>
      </w:pPr>
      <w:r>
        <w:t>О</w:t>
      </w:r>
      <w:r w:rsidR="00C5039C">
        <w:t>тказов и ремонтов оборудования</w:t>
      </w:r>
      <w:r>
        <w:t>.</w:t>
      </w:r>
    </w:p>
    <w:p w14:paraId="77D738E9" w14:textId="77777777" w:rsidR="00F24168" w:rsidRDefault="00F24168" w:rsidP="00C5039C">
      <w:pPr>
        <w:jc w:val="both"/>
      </w:pPr>
      <w:r>
        <w:t xml:space="preserve">Все это </w:t>
      </w:r>
      <w:r w:rsidR="00C5039C">
        <w:t xml:space="preserve">в свою очередь создает неоптимальные режимы работы сетей и рост технических потерь, угрозу энергетической безопасности региона. </w:t>
      </w:r>
    </w:p>
    <w:p w14:paraId="0F8C1CA3" w14:textId="50DE3655" w:rsidR="00C5039C" w:rsidRDefault="00C5039C" w:rsidP="00C5039C">
      <w:pPr>
        <w:jc w:val="both"/>
      </w:pPr>
      <w:r>
        <w:t>Перед собственниками объектов сетевого хозяйства встает вопрос об определении элементов сети, требующих первоочередного вложения средств на реконструкцию и модернизацию.</w:t>
      </w:r>
    </w:p>
    <w:p w14:paraId="46E4B41C" w14:textId="28B928A4" w:rsidR="009F7B04" w:rsidRPr="009F7B04" w:rsidRDefault="00C5039C" w:rsidP="00C5039C">
      <w:pPr>
        <w:jc w:val="both"/>
        <w:rPr>
          <w:b/>
          <w:bCs/>
        </w:rPr>
      </w:pPr>
      <w:r w:rsidRPr="009F7B04">
        <w:rPr>
          <w:b/>
          <w:bCs/>
        </w:rPr>
        <w:t>Ввиду различия паспортных данных и фактических параметров электрооборудования представляет интерес введение корректирующих коэффициентов</w:t>
      </w:r>
      <w:r w:rsidR="009F7B04" w:rsidRPr="009F7B04">
        <w:rPr>
          <w:b/>
          <w:bCs/>
        </w:rPr>
        <w:t>:</w:t>
      </w:r>
    </w:p>
    <w:p w14:paraId="5EDB89B3" w14:textId="77777777" w:rsidR="009F7B04" w:rsidRDefault="009F7B04" w:rsidP="009F7B04">
      <w:pPr>
        <w:pStyle w:val="a3"/>
        <w:numPr>
          <w:ilvl w:val="0"/>
          <w:numId w:val="11"/>
        </w:numPr>
        <w:jc w:val="both"/>
      </w:pPr>
      <w:r>
        <w:t>Д</w:t>
      </w:r>
      <w:r w:rsidR="00C5039C">
        <w:t>ля увеличения точности расчета потерь электроэнергии</w:t>
      </w:r>
      <w:r>
        <w:t>.</w:t>
      </w:r>
    </w:p>
    <w:p w14:paraId="35AB129F" w14:textId="77777777" w:rsidR="009F7B04" w:rsidRDefault="009F7B04" w:rsidP="009F7B04">
      <w:pPr>
        <w:pStyle w:val="a3"/>
        <w:numPr>
          <w:ilvl w:val="0"/>
          <w:numId w:val="11"/>
        </w:numPr>
        <w:jc w:val="both"/>
      </w:pPr>
      <w:r>
        <w:t>У</w:t>
      </w:r>
      <w:r w:rsidR="00C5039C">
        <w:t>читывающих износ электрооборудования</w:t>
      </w:r>
      <w:r>
        <w:t>.</w:t>
      </w:r>
    </w:p>
    <w:p w14:paraId="29D7E6CB" w14:textId="77777777" w:rsidR="009F7B04" w:rsidRDefault="009F7B04" w:rsidP="009F7B04">
      <w:pPr>
        <w:pStyle w:val="a3"/>
        <w:numPr>
          <w:ilvl w:val="0"/>
          <w:numId w:val="11"/>
        </w:numPr>
        <w:jc w:val="both"/>
      </w:pPr>
      <w:r>
        <w:t>У</w:t>
      </w:r>
      <w:r w:rsidR="00C5039C">
        <w:t>худшение свойств контактных соединений</w:t>
      </w:r>
      <w:r>
        <w:t>.</w:t>
      </w:r>
    </w:p>
    <w:p w14:paraId="5C67F35E" w14:textId="5C20675A" w:rsidR="00F24168" w:rsidRDefault="009F7B04" w:rsidP="009F7B04">
      <w:pPr>
        <w:pStyle w:val="a3"/>
        <w:numPr>
          <w:ilvl w:val="0"/>
          <w:numId w:val="11"/>
        </w:numPr>
        <w:jc w:val="both"/>
      </w:pPr>
      <w:r>
        <w:t>И</w:t>
      </w:r>
      <w:r w:rsidR="00C5039C">
        <w:t xml:space="preserve">зменение конфигураций участков линий электропередачи в течение длительной эксплуатации и т. д. </w:t>
      </w:r>
    </w:p>
    <w:p w14:paraId="074DCEBB" w14:textId="16AF4147" w:rsidR="00C5039C" w:rsidRDefault="00C5039C" w:rsidP="00C5039C">
      <w:pPr>
        <w:jc w:val="both"/>
      </w:pPr>
      <w:r>
        <w:t>Расчет технических потерь электроэнергии с учетом корректирующих коэффициентов более точно отображает реальное состояние распределительных сетей и позволяет проводить целенаправленную модернизацию сетей с более высокой точностью.</w:t>
      </w:r>
    </w:p>
    <w:p w14:paraId="2E221BC1" w14:textId="2572AA43" w:rsidR="009F7B04" w:rsidRPr="009F7B04" w:rsidRDefault="00C5039C" w:rsidP="00C5039C">
      <w:pPr>
        <w:jc w:val="both"/>
        <w:rPr>
          <w:b/>
          <w:bCs/>
        </w:rPr>
      </w:pPr>
      <w:r w:rsidRPr="009F7B04">
        <w:rPr>
          <w:b/>
          <w:bCs/>
        </w:rPr>
        <w:t>Достаточно сложно определить увеличение уровня потерь в электрооборудовании при длительной эксплуатации в связи с многофакторной зависимостью</w:t>
      </w:r>
      <w:r w:rsidR="009F7B04" w:rsidRPr="009F7B04">
        <w:rPr>
          <w:b/>
          <w:bCs/>
        </w:rPr>
        <w:t>, поэтому н</w:t>
      </w:r>
      <w:r w:rsidRPr="009F7B04">
        <w:rPr>
          <w:b/>
          <w:bCs/>
        </w:rPr>
        <w:t>ужно учитывать</w:t>
      </w:r>
      <w:r w:rsidR="009F7B04" w:rsidRPr="009F7B04">
        <w:rPr>
          <w:b/>
          <w:bCs/>
        </w:rPr>
        <w:t>:</w:t>
      </w:r>
      <w:r w:rsidRPr="009F7B04">
        <w:rPr>
          <w:b/>
          <w:bCs/>
        </w:rPr>
        <w:t xml:space="preserve"> </w:t>
      </w:r>
    </w:p>
    <w:p w14:paraId="319EB43E" w14:textId="77777777" w:rsidR="009F7B04" w:rsidRDefault="009F7B04" w:rsidP="009F7B04">
      <w:pPr>
        <w:pStyle w:val="a3"/>
        <w:numPr>
          <w:ilvl w:val="0"/>
          <w:numId w:val="12"/>
        </w:numPr>
        <w:jc w:val="both"/>
      </w:pPr>
      <w:r>
        <w:t>Д</w:t>
      </w:r>
      <w:r w:rsidR="00C5039C">
        <w:t>лительность работы электрооборудования</w:t>
      </w:r>
      <w:r>
        <w:t>.</w:t>
      </w:r>
    </w:p>
    <w:p w14:paraId="6BD81DD4" w14:textId="77777777" w:rsidR="009F7B04" w:rsidRDefault="009F7B04" w:rsidP="009F7B04">
      <w:pPr>
        <w:pStyle w:val="a3"/>
        <w:numPr>
          <w:ilvl w:val="0"/>
          <w:numId w:val="12"/>
        </w:numPr>
        <w:jc w:val="both"/>
      </w:pPr>
      <w:r>
        <w:t>У</w:t>
      </w:r>
      <w:r w:rsidR="00C5039C">
        <w:t>словия эксплуатации</w:t>
      </w:r>
      <w:r>
        <w:t>.</w:t>
      </w:r>
    </w:p>
    <w:p w14:paraId="22BA69AE" w14:textId="77777777" w:rsidR="009F7B04" w:rsidRDefault="009F7B04" w:rsidP="009F7B04">
      <w:pPr>
        <w:pStyle w:val="a3"/>
        <w:numPr>
          <w:ilvl w:val="0"/>
          <w:numId w:val="12"/>
        </w:numPr>
        <w:jc w:val="both"/>
      </w:pPr>
      <w:r>
        <w:t>Н</w:t>
      </w:r>
      <w:r w:rsidR="00C5039C">
        <w:t>енормальные режимы работы</w:t>
      </w:r>
      <w:r>
        <w:t>.</w:t>
      </w:r>
    </w:p>
    <w:p w14:paraId="76491F3C" w14:textId="5B6C595B" w:rsidR="009F7B04" w:rsidRDefault="009F7B04" w:rsidP="009F7B04">
      <w:pPr>
        <w:pStyle w:val="a3"/>
        <w:numPr>
          <w:ilvl w:val="0"/>
          <w:numId w:val="12"/>
        </w:numPr>
        <w:jc w:val="both"/>
      </w:pPr>
      <w:r>
        <w:t>П</w:t>
      </w:r>
      <w:r w:rsidR="00C5039C">
        <w:t xml:space="preserve">огодные условия и т. д. </w:t>
      </w:r>
    </w:p>
    <w:p w14:paraId="343CD2BA" w14:textId="15158983" w:rsidR="00C5039C" w:rsidRDefault="00C5039C" w:rsidP="00C5039C">
      <w:pPr>
        <w:jc w:val="both"/>
      </w:pPr>
      <w:r>
        <w:t>Единственный способ</w:t>
      </w:r>
      <w:r w:rsidRPr="00C5039C">
        <w:t xml:space="preserve"> </w:t>
      </w:r>
      <w:r>
        <w:t>определения достоверных значений технический потерь - измерение фактических параметров (</w:t>
      </w:r>
      <w:r>
        <w:rPr>
          <w:rFonts w:cstheme="minorHAnsi"/>
        </w:rPr>
        <w:t>Δ</w:t>
      </w:r>
      <w:r>
        <w:t>Р</w:t>
      </w:r>
      <w:r w:rsidRPr="00C5039C">
        <w:rPr>
          <w:vertAlign w:val="subscript"/>
        </w:rPr>
        <w:t>ХХ</w:t>
      </w:r>
      <w:r>
        <w:t xml:space="preserve"> и </w:t>
      </w:r>
      <w:r>
        <w:rPr>
          <w:rFonts w:cstheme="minorHAnsi"/>
        </w:rPr>
        <w:t>Δ</w:t>
      </w:r>
      <w:r>
        <w:t>Р</w:t>
      </w:r>
      <w:r w:rsidRPr="00C5039C">
        <w:rPr>
          <w:vertAlign w:val="subscript"/>
        </w:rPr>
        <w:t>КЗ</w:t>
      </w:r>
      <w:r>
        <w:t xml:space="preserve"> для трансформаторов и </w:t>
      </w:r>
      <w:r>
        <w:rPr>
          <w:lang w:val="en-US"/>
        </w:rPr>
        <w:t>R</w:t>
      </w:r>
      <w:r w:rsidRPr="00C5039C">
        <w:rPr>
          <w:vertAlign w:val="subscript"/>
        </w:rPr>
        <w:t>Л</w:t>
      </w:r>
      <w:r>
        <w:t xml:space="preserve"> для воздушных линий электропередач).</w:t>
      </w:r>
    </w:p>
    <w:p w14:paraId="1C6D098E" w14:textId="77777777" w:rsidR="00C5039C" w:rsidRDefault="00C5039C" w:rsidP="00C5039C">
      <w:pPr>
        <w:jc w:val="both"/>
      </w:pPr>
      <w:r>
        <w:t>В действительности данные параметры не определяются. Естественно, что измерять фактические параметры в разрезе каждого отдельного элемента распределительной сети не представляется возможным.</w:t>
      </w:r>
    </w:p>
    <w:p w14:paraId="1E145A37" w14:textId="52611A31" w:rsidR="00C5039C" w:rsidRDefault="00C5039C" w:rsidP="00C5039C">
      <w:pPr>
        <w:jc w:val="both"/>
      </w:pPr>
      <w:r>
        <w:t>В связи с этим предлагается метод, основанный на среднем износе электрооборудования при длительной эксплуатации.</w:t>
      </w:r>
    </w:p>
    <w:p w14:paraId="7236A1D7" w14:textId="34B5424C" w:rsidR="00EA247D" w:rsidRDefault="00EA247D" w:rsidP="00EA247D">
      <w:pPr>
        <w:pStyle w:val="3"/>
        <w:spacing w:before="120" w:after="120"/>
        <w:jc w:val="center"/>
      </w:pPr>
      <w:r>
        <w:t xml:space="preserve">Выводы формул для определения </w:t>
      </w:r>
      <w:r w:rsidRPr="00EA247D">
        <w:t>корректирующих коэффициентов</w:t>
      </w:r>
    </w:p>
    <w:p w14:paraId="14A20D37" w14:textId="16B8B41B" w:rsidR="008A077C" w:rsidRPr="009F7B04" w:rsidRDefault="00C5039C" w:rsidP="00C5039C">
      <w:pPr>
        <w:jc w:val="both"/>
        <w:rPr>
          <w:b/>
          <w:bCs/>
        </w:rPr>
      </w:pPr>
      <w:r w:rsidRPr="009F7B04">
        <w:rPr>
          <w:b/>
          <w:bCs/>
        </w:rPr>
        <w:t>В качестве базового метода расчета технических потерь электроэнергии используется метод средних нагрузок</w:t>
      </w:r>
      <w:r w:rsidR="009F7B04" w:rsidRPr="009F7B04">
        <w:rPr>
          <w:b/>
          <w:bCs/>
        </w:rPr>
        <w:t>:</w:t>
      </w:r>
    </w:p>
    <w:p w14:paraId="7E9E20F6" w14:textId="77777777" w:rsidR="009F7B04" w:rsidRDefault="00C5039C" w:rsidP="009F7B04">
      <w:pPr>
        <w:pStyle w:val="a3"/>
        <w:numPr>
          <w:ilvl w:val="0"/>
          <w:numId w:val="10"/>
        </w:numPr>
        <w:jc w:val="both"/>
      </w:pPr>
      <w:r>
        <w:t xml:space="preserve">Потери рассчитываются по известным формулам [2, с. 10-52]. </w:t>
      </w:r>
    </w:p>
    <w:p w14:paraId="0DD5AA5A" w14:textId="25A9D005" w:rsidR="00C5039C" w:rsidRDefault="00C5039C" w:rsidP="009F7B04">
      <w:pPr>
        <w:pStyle w:val="a3"/>
        <w:numPr>
          <w:ilvl w:val="0"/>
          <w:numId w:val="10"/>
        </w:numPr>
        <w:jc w:val="both"/>
      </w:pPr>
      <w:r>
        <w:t>Итоговые потери определяются как произведение технических потерь, рассчитанных с помощью лицензированных программных комплексов (РТП-3, Прогресс, РАП), и корректирующих коэффициентов.</w:t>
      </w:r>
    </w:p>
    <w:p w14:paraId="04D75B73" w14:textId="1E977F14" w:rsidR="008A077C" w:rsidRDefault="009F7B04" w:rsidP="00C5039C">
      <w:pPr>
        <w:jc w:val="both"/>
      </w:pPr>
      <w:r>
        <w:t>Как известно, о</w:t>
      </w:r>
      <w:r w:rsidR="00C5039C">
        <w:t xml:space="preserve">сновная часть потерь холостого хода (XX) - потери в силовых трансформаторах. </w:t>
      </w:r>
    </w:p>
    <w:p w14:paraId="46FD7671" w14:textId="4A785165" w:rsidR="00C5039C" w:rsidRPr="008A077C" w:rsidRDefault="00C5039C" w:rsidP="00C5039C">
      <w:pPr>
        <w:jc w:val="both"/>
        <w:rPr>
          <w:b/>
          <w:bCs/>
        </w:rPr>
      </w:pPr>
      <w:r w:rsidRPr="008A077C">
        <w:rPr>
          <w:b/>
          <w:bCs/>
        </w:rPr>
        <w:lastRenderedPageBreak/>
        <w:t>Анализ проведенных исследований показал, что потери XX не остаются постоянными в течение времени эксплуатации, а изменяются по формуле:</w:t>
      </w:r>
    </w:p>
    <w:p w14:paraId="29839ACC" w14:textId="7C37FFF7" w:rsidR="00C5039C" w:rsidRPr="00C5039C" w:rsidRDefault="00C5039C" w:rsidP="00C5039C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D15A54A" wp14:editId="0FCABA91">
            <wp:extent cx="2419350" cy="45169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18" cy="45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(1)</w:t>
      </w:r>
    </w:p>
    <w:p w14:paraId="7C5A870D" w14:textId="37FBF1F0" w:rsidR="00C5039C" w:rsidRPr="00C5039C" w:rsidRDefault="00C5039C" w:rsidP="00C5039C">
      <w:pPr>
        <w:jc w:val="both"/>
        <w:rPr>
          <w:b/>
          <w:bCs/>
        </w:rPr>
      </w:pPr>
      <w:r w:rsidRPr="00C5039C">
        <w:rPr>
          <w:b/>
          <w:bCs/>
        </w:rPr>
        <w:t>где</w:t>
      </w:r>
    </w:p>
    <w:p w14:paraId="538BB54E" w14:textId="1AF04E4B" w:rsidR="00C5039C" w:rsidRDefault="00C5039C" w:rsidP="00C5039C">
      <w:pPr>
        <w:pStyle w:val="a3"/>
        <w:numPr>
          <w:ilvl w:val="0"/>
          <w:numId w:val="1"/>
        </w:numPr>
        <w:jc w:val="both"/>
      </w:pPr>
      <w:r>
        <w:rPr>
          <w:rFonts w:cstheme="minorHAnsi"/>
        </w:rPr>
        <w:t>Δ</w:t>
      </w:r>
      <w:r>
        <w:t>W</w:t>
      </w:r>
      <w:r w:rsidRPr="00C5039C">
        <w:rPr>
          <w:vertAlign w:val="subscript"/>
        </w:rPr>
        <w:t>XX</w:t>
      </w:r>
      <w:r>
        <w:t xml:space="preserve"> - расчетные технические потери холостого хода, к Вт*ч</w:t>
      </w:r>
      <w:r w:rsidR="00F24168">
        <w:t>.</w:t>
      </w:r>
    </w:p>
    <w:p w14:paraId="1C4FA59D" w14:textId="0FF8515D" w:rsidR="00C5039C" w:rsidRDefault="00C5039C" w:rsidP="00C5039C">
      <w:pPr>
        <w:pStyle w:val="a3"/>
        <w:numPr>
          <w:ilvl w:val="0"/>
          <w:numId w:val="1"/>
        </w:numPr>
        <w:jc w:val="both"/>
      </w:pPr>
      <w:r>
        <w:rPr>
          <w:rFonts w:cstheme="minorHAnsi"/>
        </w:rPr>
        <w:t>Δ</w:t>
      </w:r>
      <w:r>
        <w:t>W</w:t>
      </w:r>
      <w:r w:rsidRPr="00C5039C">
        <w:rPr>
          <w:vertAlign w:val="subscript"/>
        </w:rPr>
        <w:t>ХХ</w:t>
      </w:r>
      <w:r w:rsidRPr="00C5039C">
        <w:rPr>
          <w:position w:val="10"/>
        </w:rPr>
        <w:t>,</w:t>
      </w:r>
      <w:r>
        <w:t xml:space="preserve"> - скорректированные технические потери холостого хода, кВт*ч</w:t>
      </w:r>
      <w:r w:rsidR="00F24168">
        <w:t>.</w:t>
      </w:r>
    </w:p>
    <w:p w14:paraId="5E89D4A7" w14:textId="1A93094A" w:rsidR="00C5039C" w:rsidRDefault="00C5039C" w:rsidP="00C5039C">
      <w:pPr>
        <w:pStyle w:val="a3"/>
        <w:numPr>
          <w:ilvl w:val="0"/>
          <w:numId w:val="1"/>
        </w:numPr>
        <w:jc w:val="both"/>
      </w:pPr>
      <w:proofErr w:type="spellStart"/>
      <w:r>
        <w:rPr>
          <w:lang w:val="en-US"/>
        </w:rPr>
        <w:t>k</w:t>
      </w:r>
      <w:r w:rsidRPr="00C5039C">
        <w:rPr>
          <w:vertAlign w:val="subscript"/>
          <w:lang w:val="en-US"/>
        </w:rPr>
        <w:t>XX</w:t>
      </w:r>
      <w:proofErr w:type="spellEnd"/>
      <w:r>
        <w:t xml:space="preserve"> - корректирующий коэффициент потерь XX.</w:t>
      </w:r>
    </w:p>
    <w:p w14:paraId="1171B314" w14:textId="77777777" w:rsidR="008A077C" w:rsidRDefault="00C5039C" w:rsidP="00C5039C">
      <w:pPr>
        <w:jc w:val="both"/>
      </w:pPr>
      <w:r>
        <w:t xml:space="preserve">Коэффициент </w:t>
      </w:r>
      <w:proofErr w:type="spellStart"/>
      <w:r>
        <w:rPr>
          <w:lang w:val="en-US"/>
        </w:rPr>
        <w:t>k</w:t>
      </w:r>
      <w:r w:rsidRPr="00C5039C">
        <w:rPr>
          <w:vertAlign w:val="subscript"/>
          <w:lang w:val="en-US"/>
        </w:rPr>
        <w:t>XX</w:t>
      </w:r>
      <w:proofErr w:type="spellEnd"/>
      <w:r>
        <w:t xml:space="preserve"> учитывает увеличение потерь в стали на вихревые токи и на гистерезис и определен при помощи [5], вычисляется согласно таблице. </w:t>
      </w:r>
    </w:p>
    <w:p w14:paraId="6BEBA726" w14:textId="77777777" w:rsidR="008A077C" w:rsidRDefault="00C5039C" w:rsidP="00C5039C">
      <w:pPr>
        <w:jc w:val="both"/>
      </w:pPr>
      <w:r>
        <w:t xml:space="preserve">Для определения промежуточных значений коэффициента применяется метод интерполяции. </w:t>
      </w:r>
    </w:p>
    <w:p w14:paraId="7630EE9F" w14:textId="4E3F429F" w:rsidR="008A077C" w:rsidRDefault="00C5039C" w:rsidP="00C5039C">
      <w:pPr>
        <w:jc w:val="both"/>
      </w:pPr>
      <w:r>
        <w:t xml:space="preserve">Соответственно, чем больше срок эксплуатации силового трансформатора, тем выше скорректированные потери холостого хода. </w:t>
      </w:r>
    </w:p>
    <w:p w14:paraId="6D188ACD" w14:textId="51EFC3A2" w:rsidR="00C5039C" w:rsidRPr="008A077C" w:rsidRDefault="00C5039C" w:rsidP="00C5039C">
      <w:pPr>
        <w:jc w:val="both"/>
        <w:rPr>
          <w:b/>
          <w:bCs/>
        </w:rPr>
      </w:pPr>
      <w:r w:rsidRPr="008A077C">
        <w:rPr>
          <w:b/>
          <w:bCs/>
        </w:rPr>
        <w:t xml:space="preserve">Формула (1) применима для отдельного трансформатора, в случае расчета потерь по участку сети в целом </w:t>
      </w:r>
      <w:proofErr w:type="spellStart"/>
      <w:r w:rsidRPr="008A077C">
        <w:rPr>
          <w:b/>
          <w:bCs/>
          <w:lang w:val="en-US"/>
        </w:rPr>
        <w:t>k</w:t>
      </w:r>
      <w:r w:rsidRPr="008A077C">
        <w:rPr>
          <w:b/>
          <w:bCs/>
          <w:vertAlign w:val="subscript"/>
          <w:lang w:val="en-US"/>
        </w:rPr>
        <w:t>XX</w:t>
      </w:r>
      <w:proofErr w:type="spellEnd"/>
      <w:r w:rsidRPr="008A077C">
        <w:rPr>
          <w:b/>
          <w:bCs/>
        </w:rPr>
        <w:t xml:space="preserve"> определяется по усредненному времени эксплуатации электрооборудования:</w:t>
      </w:r>
    </w:p>
    <w:p w14:paraId="4A628CE2" w14:textId="2FF3CD24" w:rsidR="00C5039C" w:rsidRPr="00D146D3" w:rsidRDefault="00C5039C" w:rsidP="00C5039C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1C34FFC1" wp14:editId="41035885">
            <wp:extent cx="1533525" cy="13531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288" cy="135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6D3">
        <w:rPr>
          <w:lang w:val="en-US"/>
        </w:rPr>
        <w:t xml:space="preserve">   (2)</w:t>
      </w:r>
    </w:p>
    <w:p w14:paraId="737D5753" w14:textId="2A8C0FA1" w:rsidR="00C5039C" w:rsidRPr="00C5039C" w:rsidRDefault="00C5039C" w:rsidP="00C5039C">
      <w:pPr>
        <w:jc w:val="both"/>
        <w:rPr>
          <w:b/>
          <w:bCs/>
        </w:rPr>
      </w:pPr>
      <w:r w:rsidRPr="00C5039C">
        <w:rPr>
          <w:b/>
          <w:bCs/>
        </w:rPr>
        <w:t>где</w:t>
      </w:r>
    </w:p>
    <w:p w14:paraId="510FF727" w14:textId="6A47A9A8" w:rsidR="00C5039C" w:rsidRDefault="00C5039C" w:rsidP="00C5039C">
      <w:pPr>
        <w:pStyle w:val="a3"/>
        <w:numPr>
          <w:ilvl w:val="0"/>
          <w:numId w:val="2"/>
        </w:numPr>
        <w:jc w:val="both"/>
      </w:pPr>
      <w:proofErr w:type="spellStart"/>
      <w:r>
        <w:t>Т</w:t>
      </w:r>
      <w:r w:rsidRPr="00C5039C">
        <w:rPr>
          <w:vertAlign w:val="subscript"/>
        </w:rPr>
        <w:t>ср</w:t>
      </w:r>
      <w:proofErr w:type="spellEnd"/>
      <w:r>
        <w:t xml:space="preserve"> - усредненное время эксплуатации электрооборудования, лет</w:t>
      </w:r>
      <w:r w:rsidR="008A077C">
        <w:t>.</w:t>
      </w:r>
    </w:p>
    <w:p w14:paraId="07C6282F" w14:textId="798479F5" w:rsidR="00C5039C" w:rsidRDefault="00C5039C" w:rsidP="00C5039C">
      <w:pPr>
        <w:pStyle w:val="a3"/>
        <w:numPr>
          <w:ilvl w:val="0"/>
          <w:numId w:val="2"/>
        </w:numPr>
        <w:jc w:val="both"/>
      </w:pPr>
      <w:proofErr w:type="spellStart"/>
      <w:r>
        <w:t>T</w:t>
      </w:r>
      <w:r w:rsidRPr="00C5039C">
        <w:rPr>
          <w:vertAlign w:val="subscript"/>
        </w:rPr>
        <w:t>i</w:t>
      </w:r>
      <w:proofErr w:type="spellEnd"/>
      <w:r>
        <w:t xml:space="preserve"> - время эксплуатации отдельного трансформатора, лет</w:t>
      </w:r>
      <w:r w:rsidR="008A077C">
        <w:t>.</w:t>
      </w:r>
    </w:p>
    <w:p w14:paraId="273F612B" w14:textId="7ED68C02" w:rsidR="00C5039C" w:rsidRDefault="00C5039C" w:rsidP="00C5039C">
      <w:pPr>
        <w:pStyle w:val="a3"/>
        <w:numPr>
          <w:ilvl w:val="0"/>
          <w:numId w:val="2"/>
        </w:numPr>
        <w:jc w:val="both"/>
      </w:pPr>
      <w:proofErr w:type="spellStart"/>
      <w:r>
        <w:t>S</w:t>
      </w:r>
      <w:r w:rsidRPr="00C5039C">
        <w:rPr>
          <w:vertAlign w:val="subscript"/>
        </w:rPr>
        <w:t>i</w:t>
      </w:r>
      <w:proofErr w:type="spellEnd"/>
      <w:r>
        <w:t xml:space="preserve"> - номинальная мощность г-того трансформатора, </w:t>
      </w:r>
      <w:proofErr w:type="spellStart"/>
      <w:r>
        <w:t>кВА</w:t>
      </w:r>
      <w:proofErr w:type="spellEnd"/>
      <w:r>
        <w:t>.</w:t>
      </w:r>
    </w:p>
    <w:p w14:paraId="7A0390AA" w14:textId="77777777" w:rsidR="00B92E63" w:rsidRDefault="00C5039C" w:rsidP="00C5039C">
      <w:pPr>
        <w:jc w:val="both"/>
      </w:pPr>
      <w:r>
        <w:t xml:space="preserve">Подавляющая часть нагрузочных потерь электроэнергии - потери на нагрев линий электропередач и обмоток силовых трансформаторов. </w:t>
      </w:r>
    </w:p>
    <w:p w14:paraId="7E1E5D64" w14:textId="06EE2B66" w:rsidR="00C5039C" w:rsidRPr="00B92E63" w:rsidRDefault="00C5039C" w:rsidP="00C5039C">
      <w:pPr>
        <w:jc w:val="both"/>
        <w:rPr>
          <w:b/>
          <w:bCs/>
        </w:rPr>
      </w:pPr>
      <w:r w:rsidRPr="00B92E63">
        <w:rPr>
          <w:b/>
          <w:bCs/>
        </w:rPr>
        <w:t xml:space="preserve">Расчет нагрузочных потерь в трансформаторах рассчитывается аналогично </w:t>
      </w:r>
      <w:r w:rsidRPr="00B92E63">
        <w:rPr>
          <w:rFonts w:cstheme="minorHAnsi"/>
          <w:b/>
          <w:bCs/>
        </w:rPr>
        <w:t>Δ</w:t>
      </w:r>
      <w:r w:rsidRPr="00B92E63">
        <w:rPr>
          <w:b/>
          <w:bCs/>
        </w:rPr>
        <w:t>W</w:t>
      </w:r>
      <w:r w:rsidRPr="00B92E63">
        <w:rPr>
          <w:b/>
          <w:bCs/>
          <w:vertAlign w:val="subscript"/>
          <w:lang w:val="en-US"/>
        </w:rPr>
        <w:t>XX</w:t>
      </w:r>
      <w:r w:rsidRPr="00B92E63">
        <w:rPr>
          <w:b/>
          <w:bCs/>
        </w:rPr>
        <w:t xml:space="preserve">’ с использованием корректирующего коэффициента потерь на нагрев обмоток трансформатора </w:t>
      </w:r>
      <w:r w:rsidRPr="00B92E63">
        <w:rPr>
          <w:b/>
          <w:bCs/>
          <w:lang w:val="en-US"/>
        </w:rPr>
        <w:t>k</w:t>
      </w:r>
      <w:r w:rsidRPr="00B92E63">
        <w:rPr>
          <w:b/>
          <w:bCs/>
          <w:vertAlign w:val="subscript"/>
        </w:rPr>
        <w:t>н</w:t>
      </w:r>
      <w:r w:rsidRPr="00B92E63">
        <w:rPr>
          <w:b/>
          <w:bCs/>
          <w:vertAlign w:val="subscript"/>
          <w:lang w:val="en-US"/>
        </w:rPr>
        <w:t>m</w:t>
      </w:r>
      <w:r w:rsidRPr="00B92E63">
        <w:rPr>
          <w:b/>
          <w:bCs/>
        </w:rPr>
        <w:t>:</w:t>
      </w:r>
    </w:p>
    <w:p w14:paraId="63762283" w14:textId="59F6BF1B" w:rsidR="00C5039C" w:rsidRDefault="00C5039C" w:rsidP="00C5039C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688C1A15" wp14:editId="2BF93EDE">
            <wp:extent cx="2298510" cy="40957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530" cy="40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(3)</w:t>
      </w:r>
    </w:p>
    <w:p w14:paraId="6A0E553C" w14:textId="022F118C" w:rsidR="00D146D3" w:rsidRDefault="00D146D3" w:rsidP="00C5039C">
      <w:pPr>
        <w:jc w:val="center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4685BE36" wp14:editId="25A33B85">
            <wp:extent cx="4619625" cy="2817749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43" cy="282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0CC1F" w14:textId="502C953C" w:rsidR="00D146D3" w:rsidRDefault="00B92E63" w:rsidP="00C5039C">
      <w:pPr>
        <w:jc w:val="center"/>
      </w:pPr>
      <w:r>
        <w:t>Таблица 1 -</w:t>
      </w:r>
      <w:r w:rsidR="00D146D3" w:rsidRPr="00D146D3">
        <w:t xml:space="preserve"> Корректирующие коэффициенты расчета потерь</w:t>
      </w:r>
    </w:p>
    <w:p w14:paraId="59660453" w14:textId="433F96AE" w:rsidR="00B92E63" w:rsidRPr="00B92E63" w:rsidRDefault="00B92E63" w:rsidP="00B92E63">
      <w:pPr>
        <w:rPr>
          <w:b/>
          <w:bCs/>
        </w:rPr>
      </w:pPr>
      <w:r w:rsidRPr="00B92E63">
        <w:rPr>
          <w:b/>
          <w:bCs/>
        </w:rPr>
        <w:t>где</w:t>
      </w:r>
    </w:p>
    <w:p w14:paraId="03759D51" w14:textId="77777777" w:rsidR="00B92E63" w:rsidRDefault="00D146D3" w:rsidP="008A077C">
      <w:pPr>
        <w:pStyle w:val="a3"/>
        <w:numPr>
          <w:ilvl w:val="0"/>
          <w:numId w:val="9"/>
        </w:numPr>
        <w:jc w:val="both"/>
      </w:pPr>
      <w:r w:rsidRPr="008A077C">
        <w:rPr>
          <w:lang w:val="en-US"/>
        </w:rPr>
        <w:t>k</w:t>
      </w:r>
      <w:r w:rsidRPr="008A077C">
        <w:rPr>
          <w:vertAlign w:val="subscript"/>
        </w:rPr>
        <w:t>н</w:t>
      </w:r>
      <w:r w:rsidRPr="008A077C">
        <w:rPr>
          <w:vertAlign w:val="subscript"/>
          <w:lang w:val="en-US"/>
        </w:rPr>
        <w:t>m</w:t>
      </w:r>
      <w:r>
        <w:t xml:space="preserve"> учитывает увеличение потерь вследствие изменения параметров обмоток трансформатора, увеличения вихревых токов в проводе и, главным образом, добавочных потерь в стенках бака и металлических частях конструкции. </w:t>
      </w:r>
    </w:p>
    <w:p w14:paraId="51153FC8" w14:textId="77777777" w:rsidR="00B92E63" w:rsidRDefault="00D146D3" w:rsidP="008A077C">
      <w:pPr>
        <w:pStyle w:val="a3"/>
        <w:numPr>
          <w:ilvl w:val="0"/>
          <w:numId w:val="9"/>
        </w:numPr>
        <w:jc w:val="both"/>
      </w:pPr>
      <w:r>
        <w:t xml:space="preserve">Значения </w:t>
      </w:r>
      <w:r w:rsidRPr="008A077C">
        <w:rPr>
          <w:lang w:val="en-US"/>
        </w:rPr>
        <w:t>k</w:t>
      </w:r>
      <w:r w:rsidRPr="008A077C">
        <w:rPr>
          <w:vertAlign w:val="subscript"/>
        </w:rPr>
        <w:t>н</w:t>
      </w:r>
      <w:r w:rsidRPr="008A077C">
        <w:rPr>
          <w:vertAlign w:val="subscript"/>
          <w:lang w:val="en-US"/>
        </w:rPr>
        <w:t>m</w:t>
      </w:r>
      <w:r>
        <w:t xml:space="preserve"> приведены с учетом [5]. </w:t>
      </w:r>
    </w:p>
    <w:p w14:paraId="07608144" w14:textId="5220D842" w:rsidR="00D146D3" w:rsidRDefault="00D146D3" w:rsidP="008A077C">
      <w:pPr>
        <w:pStyle w:val="a3"/>
        <w:numPr>
          <w:ilvl w:val="0"/>
          <w:numId w:val="9"/>
        </w:numPr>
        <w:jc w:val="both"/>
      </w:pPr>
      <w:r>
        <w:t xml:space="preserve">В случае расчета потерь по участку сети в целом </w:t>
      </w:r>
      <w:r w:rsidRPr="008A077C">
        <w:rPr>
          <w:lang w:val="en-US"/>
        </w:rPr>
        <w:t>k</w:t>
      </w:r>
      <w:r w:rsidRPr="008A077C">
        <w:rPr>
          <w:vertAlign w:val="subscript"/>
        </w:rPr>
        <w:t>н</w:t>
      </w:r>
      <w:r w:rsidRPr="008A077C">
        <w:rPr>
          <w:vertAlign w:val="subscript"/>
          <w:lang w:val="en-US"/>
        </w:rPr>
        <w:t>m</w:t>
      </w:r>
      <w:r>
        <w:t xml:space="preserve"> также определяется по формуле (2).</w:t>
      </w:r>
    </w:p>
    <w:p w14:paraId="094B5C7E" w14:textId="1C4BB3EB" w:rsidR="00C5039C" w:rsidRDefault="00D146D3" w:rsidP="00D146D3">
      <w:pPr>
        <w:jc w:val="both"/>
      </w:pPr>
      <w:r>
        <w:t>Расчет нагрузочных потерь в линиях электропередач рассчитывается с учетом корректирующего коэффициента потерь на нагрев линий, учитывающего увеличение удельного сопротивления проводов с увеличением срока эксплуатации и определенного с учетом [4]:</w:t>
      </w:r>
    </w:p>
    <w:p w14:paraId="39E9D0A9" w14:textId="73DE27FC" w:rsidR="00D146D3" w:rsidRPr="00D146D3" w:rsidRDefault="00D146D3" w:rsidP="00D146D3">
      <w:pPr>
        <w:jc w:val="center"/>
      </w:pPr>
      <w:r>
        <w:rPr>
          <w:noProof/>
        </w:rPr>
        <w:drawing>
          <wp:inline distT="0" distB="0" distL="0" distR="0" wp14:anchorId="2AE16025" wp14:editId="3AB84A36">
            <wp:extent cx="2371725" cy="46611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990" cy="47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6D3">
        <w:t xml:space="preserve">   (4)</w:t>
      </w:r>
    </w:p>
    <w:p w14:paraId="3688BFA9" w14:textId="760C568B" w:rsidR="00C5039C" w:rsidRPr="00B92E63" w:rsidRDefault="00D146D3" w:rsidP="00C5039C">
      <w:pPr>
        <w:jc w:val="both"/>
        <w:rPr>
          <w:b/>
          <w:bCs/>
        </w:rPr>
      </w:pPr>
      <w:r w:rsidRPr="00B92E63">
        <w:rPr>
          <w:b/>
          <w:bCs/>
        </w:rPr>
        <w:t xml:space="preserve">При расчете потерь по распределительной сети в целом коэффициент </w:t>
      </w:r>
      <w:r w:rsidRPr="00B92E63">
        <w:rPr>
          <w:b/>
          <w:bCs/>
          <w:lang w:val="en-US"/>
        </w:rPr>
        <w:t>k</w:t>
      </w:r>
      <w:proofErr w:type="spellStart"/>
      <w:r w:rsidRPr="00B92E63">
        <w:rPr>
          <w:b/>
          <w:bCs/>
          <w:vertAlign w:val="subscript"/>
        </w:rPr>
        <w:t>нл</w:t>
      </w:r>
      <w:proofErr w:type="spellEnd"/>
      <w:r w:rsidRPr="00B92E63">
        <w:rPr>
          <w:b/>
          <w:bCs/>
        </w:rPr>
        <w:t xml:space="preserve"> определяется временем эксплуатации проводов каждого участка сети, а также сечением отдельного провода по</w:t>
      </w:r>
      <w:r w:rsidR="00B92E63">
        <w:rPr>
          <w:b/>
          <w:bCs/>
        </w:rPr>
        <w:t xml:space="preserve"> следующей</w:t>
      </w:r>
      <w:r w:rsidRPr="00B92E63">
        <w:rPr>
          <w:b/>
          <w:bCs/>
        </w:rPr>
        <w:t xml:space="preserve"> формуле:</w:t>
      </w:r>
    </w:p>
    <w:p w14:paraId="168E1DEC" w14:textId="553ED654" w:rsidR="00D146D3" w:rsidRDefault="00D146D3" w:rsidP="00D146D3">
      <w:pPr>
        <w:jc w:val="center"/>
      </w:pPr>
      <w:r>
        <w:rPr>
          <w:noProof/>
        </w:rPr>
        <w:drawing>
          <wp:inline distT="0" distB="0" distL="0" distR="0" wp14:anchorId="4033AEB3" wp14:editId="4E4CBB62">
            <wp:extent cx="2266950" cy="1628801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356" cy="163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(5)</w:t>
      </w:r>
    </w:p>
    <w:p w14:paraId="74F12766" w14:textId="62817C0C" w:rsidR="00D146D3" w:rsidRPr="00D146D3" w:rsidRDefault="00D146D3" w:rsidP="00D146D3">
      <w:pPr>
        <w:jc w:val="both"/>
        <w:rPr>
          <w:b/>
          <w:bCs/>
        </w:rPr>
      </w:pPr>
      <w:r w:rsidRPr="00D146D3">
        <w:rPr>
          <w:b/>
          <w:bCs/>
        </w:rPr>
        <w:t>где</w:t>
      </w:r>
    </w:p>
    <w:p w14:paraId="2CF199E1" w14:textId="14577123" w:rsidR="00D146D3" w:rsidRDefault="00D146D3" w:rsidP="00D146D3">
      <w:pPr>
        <w:pStyle w:val="a3"/>
        <w:numPr>
          <w:ilvl w:val="0"/>
          <w:numId w:val="3"/>
        </w:numPr>
        <w:jc w:val="both"/>
      </w:pPr>
      <w:proofErr w:type="spellStart"/>
      <w:r>
        <w:t>Т</w:t>
      </w:r>
      <w:r w:rsidRPr="00D146D3">
        <w:rPr>
          <w:vertAlign w:val="subscript"/>
        </w:rPr>
        <w:t>ср</w:t>
      </w:r>
      <w:proofErr w:type="spellEnd"/>
      <w:r>
        <w:t xml:space="preserve"> - усредненное время эксплуатации линий, лет</w:t>
      </w:r>
      <w:r w:rsidR="00FE1FCA">
        <w:t>.</w:t>
      </w:r>
    </w:p>
    <w:p w14:paraId="09F1A2E9" w14:textId="799BFE97" w:rsidR="00D146D3" w:rsidRDefault="00D146D3" w:rsidP="00D146D3">
      <w:pPr>
        <w:pStyle w:val="a3"/>
        <w:numPr>
          <w:ilvl w:val="0"/>
          <w:numId w:val="3"/>
        </w:numPr>
        <w:jc w:val="both"/>
      </w:pPr>
      <w:proofErr w:type="spellStart"/>
      <w:r>
        <w:t>T</w:t>
      </w:r>
      <w:r w:rsidRPr="00D146D3">
        <w:rPr>
          <w:vertAlign w:val="subscript"/>
        </w:rPr>
        <w:t>i</w:t>
      </w:r>
      <w:proofErr w:type="spellEnd"/>
      <w:r>
        <w:t xml:space="preserve"> - время эксплуатации отдельного участка сети, лет</w:t>
      </w:r>
      <w:r w:rsidR="00FE1FCA">
        <w:t>.</w:t>
      </w:r>
    </w:p>
    <w:p w14:paraId="437E56DA" w14:textId="7082CD81" w:rsidR="00D146D3" w:rsidRDefault="00D146D3" w:rsidP="00D146D3">
      <w:pPr>
        <w:pStyle w:val="a3"/>
        <w:numPr>
          <w:ilvl w:val="0"/>
          <w:numId w:val="3"/>
        </w:numPr>
        <w:jc w:val="both"/>
      </w:pPr>
      <w:proofErr w:type="spellStart"/>
      <w:r>
        <w:t>S</w:t>
      </w:r>
      <w:r w:rsidRPr="00D146D3">
        <w:rPr>
          <w:vertAlign w:val="subscript"/>
        </w:rPr>
        <w:t>i</w:t>
      </w:r>
      <w:proofErr w:type="spellEnd"/>
      <w:r>
        <w:t xml:space="preserve"> - сечение отдельного участка сети, мм2</w:t>
      </w:r>
      <w:r w:rsidR="00FE1FCA">
        <w:t>.</w:t>
      </w:r>
    </w:p>
    <w:p w14:paraId="563B07A1" w14:textId="09368881" w:rsidR="00D146D3" w:rsidRDefault="00D146D3" w:rsidP="00D146D3">
      <w:pPr>
        <w:pStyle w:val="a3"/>
        <w:numPr>
          <w:ilvl w:val="0"/>
          <w:numId w:val="3"/>
        </w:numPr>
        <w:jc w:val="both"/>
      </w:pPr>
      <w:r>
        <w:rPr>
          <w:lang w:val="en-US"/>
        </w:rPr>
        <w:t>L</w:t>
      </w:r>
      <w:r w:rsidRPr="00D146D3">
        <w:rPr>
          <w:vertAlign w:val="subscript"/>
          <w:lang w:val="en-US"/>
        </w:rPr>
        <w:t>i</w:t>
      </w:r>
      <w:r>
        <w:t xml:space="preserve"> - длина отдельного участка сети, км.</w:t>
      </w:r>
    </w:p>
    <w:p w14:paraId="66B139D1" w14:textId="6208FF2B" w:rsidR="00D146D3" w:rsidRPr="00B92E63" w:rsidRDefault="00D146D3" w:rsidP="00D146D3">
      <w:pPr>
        <w:jc w:val="both"/>
        <w:rPr>
          <w:b/>
          <w:bCs/>
        </w:rPr>
      </w:pPr>
      <w:r w:rsidRPr="00B92E63">
        <w:rPr>
          <w:b/>
          <w:bCs/>
        </w:rPr>
        <w:t>Суммарные нагрузочные потери электроэнергии прямо пропорциональны квадрату коэффициента формы графика нагрузки (</w:t>
      </w:r>
      <w:r w:rsidRPr="00B92E63">
        <w:rPr>
          <w:b/>
          <w:bCs/>
          <w:lang w:val="en-US"/>
        </w:rPr>
        <w:t>k</w:t>
      </w:r>
      <w:r w:rsidRPr="00B92E63">
        <w:rPr>
          <w:b/>
          <w:bCs/>
          <w:vertAlign w:val="superscript"/>
        </w:rPr>
        <w:t>2</w:t>
      </w:r>
      <w:r w:rsidRPr="00B92E63">
        <w:rPr>
          <w:b/>
          <w:bCs/>
          <w:vertAlign w:val="subscript"/>
        </w:rPr>
        <w:t>ф</w:t>
      </w:r>
      <w:r w:rsidRPr="00B92E63">
        <w:rPr>
          <w:b/>
          <w:bCs/>
        </w:rPr>
        <w:t>), определяемого по формуле:</w:t>
      </w:r>
    </w:p>
    <w:p w14:paraId="639E6950" w14:textId="43E40783" w:rsidR="00D146D3" w:rsidRPr="00D146D3" w:rsidRDefault="00D146D3" w:rsidP="00D146D3">
      <w:pPr>
        <w:jc w:val="center"/>
      </w:pPr>
      <w:r>
        <w:rPr>
          <w:noProof/>
        </w:rPr>
        <w:lastRenderedPageBreak/>
        <w:drawing>
          <wp:inline distT="0" distB="0" distL="0" distR="0" wp14:anchorId="384107BF" wp14:editId="1131F27D">
            <wp:extent cx="1438275" cy="78674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937" cy="78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6D3">
        <w:t xml:space="preserve">  (6)</w:t>
      </w:r>
    </w:p>
    <w:p w14:paraId="2D04018D" w14:textId="0DBC5B36" w:rsidR="002E0E2B" w:rsidRPr="002E0E2B" w:rsidRDefault="00D146D3" w:rsidP="00C5039C">
      <w:pPr>
        <w:jc w:val="both"/>
        <w:rPr>
          <w:b/>
          <w:bCs/>
        </w:rPr>
      </w:pPr>
      <w:r w:rsidRPr="002E0E2B">
        <w:rPr>
          <w:b/>
          <w:bCs/>
        </w:rPr>
        <w:t>где</w:t>
      </w:r>
    </w:p>
    <w:p w14:paraId="55F13CDB" w14:textId="44741E8F" w:rsidR="00D146D3" w:rsidRDefault="002E0E2B" w:rsidP="002E0E2B">
      <w:pPr>
        <w:pStyle w:val="a3"/>
        <w:numPr>
          <w:ilvl w:val="0"/>
          <w:numId w:val="4"/>
        </w:numPr>
        <w:jc w:val="both"/>
      </w:pPr>
      <w:r>
        <w:rPr>
          <w:lang w:val="en-US"/>
        </w:rPr>
        <w:t>k</w:t>
      </w:r>
      <w:r w:rsidRPr="002E0E2B">
        <w:rPr>
          <w:vertAlign w:val="subscript"/>
        </w:rPr>
        <w:t>3</w:t>
      </w:r>
      <w:r w:rsidR="00D146D3" w:rsidRPr="00D146D3">
        <w:t xml:space="preserve"> - коэффициент заполнения графика нагрузки энергоустановки потребителя, </w:t>
      </w:r>
      <w:proofErr w:type="spellStart"/>
      <w:r w:rsidR="00D146D3" w:rsidRPr="00D146D3">
        <w:t>о.е</w:t>
      </w:r>
      <w:proofErr w:type="spellEnd"/>
      <w:r w:rsidR="00D146D3" w:rsidRPr="00D146D3">
        <w:t>.</w:t>
      </w:r>
    </w:p>
    <w:p w14:paraId="35C536B5" w14:textId="74239706" w:rsidR="00B92E63" w:rsidRPr="00B92E63" w:rsidRDefault="00B92E63" w:rsidP="00B92E63">
      <w:pPr>
        <w:jc w:val="both"/>
        <w:rPr>
          <w:b/>
          <w:bCs/>
        </w:rPr>
      </w:pPr>
      <w:r w:rsidRPr="00B92E63">
        <w:rPr>
          <w:b/>
          <w:bCs/>
        </w:rPr>
        <w:t>Соответственно, определим коэффициент как отношение следующих величин:</w:t>
      </w:r>
    </w:p>
    <w:p w14:paraId="1C8C75EA" w14:textId="0ACEC59B" w:rsidR="00D146D3" w:rsidRPr="002E0E2B" w:rsidRDefault="002E0E2B" w:rsidP="002E0E2B">
      <w:pPr>
        <w:jc w:val="center"/>
      </w:pPr>
      <w:r>
        <w:rPr>
          <w:noProof/>
        </w:rPr>
        <w:drawing>
          <wp:inline distT="0" distB="0" distL="0" distR="0" wp14:anchorId="71731594" wp14:editId="6950AA95">
            <wp:extent cx="1933575" cy="13620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E2B">
        <w:t xml:space="preserve">   (7)</w:t>
      </w:r>
    </w:p>
    <w:p w14:paraId="7A28EE3C" w14:textId="0F487FFE" w:rsidR="002E0E2B" w:rsidRPr="002E0E2B" w:rsidRDefault="002E0E2B" w:rsidP="002E0E2B">
      <w:pPr>
        <w:jc w:val="both"/>
        <w:rPr>
          <w:b/>
          <w:bCs/>
        </w:rPr>
      </w:pPr>
      <w:r w:rsidRPr="002E0E2B">
        <w:rPr>
          <w:b/>
          <w:bCs/>
        </w:rPr>
        <w:t>где</w:t>
      </w:r>
    </w:p>
    <w:p w14:paraId="775F0A24" w14:textId="530C9843" w:rsidR="002E0E2B" w:rsidRDefault="002E0E2B" w:rsidP="002E0E2B">
      <w:pPr>
        <w:pStyle w:val="a3"/>
        <w:numPr>
          <w:ilvl w:val="0"/>
          <w:numId w:val="4"/>
        </w:numPr>
        <w:jc w:val="both"/>
      </w:pPr>
      <w:proofErr w:type="spellStart"/>
      <w:r>
        <w:t>Р</w:t>
      </w:r>
      <w:r w:rsidRPr="002E0E2B">
        <w:rPr>
          <w:vertAlign w:val="subscript"/>
        </w:rPr>
        <w:t>ср</w:t>
      </w:r>
      <w:proofErr w:type="spellEnd"/>
      <w:r>
        <w:t xml:space="preserve"> - среднеарифметическое значение нагрузки энергоустановки потребителя за установленный интервал времени, кВт</w:t>
      </w:r>
      <w:r w:rsidR="00B92E63">
        <w:t>.</w:t>
      </w:r>
    </w:p>
    <w:p w14:paraId="4E0A9AEA" w14:textId="782579B6" w:rsidR="002E0E2B" w:rsidRDefault="002E0E2B" w:rsidP="002E0E2B">
      <w:pPr>
        <w:pStyle w:val="a3"/>
        <w:numPr>
          <w:ilvl w:val="0"/>
          <w:numId w:val="4"/>
        </w:numPr>
        <w:jc w:val="both"/>
      </w:pPr>
      <w:r>
        <w:t>Р</w:t>
      </w:r>
      <w:r w:rsidRPr="002E0E2B">
        <w:rPr>
          <w:vertAlign w:val="subscript"/>
          <w:lang w:val="en-US"/>
        </w:rPr>
        <w:t>m</w:t>
      </w:r>
      <w:r w:rsidRPr="002E0E2B">
        <w:rPr>
          <w:vertAlign w:val="subscript"/>
        </w:rPr>
        <w:t>ах</w:t>
      </w:r>
      <w:r>
        <w:t xml:space="preserve"> </w:t>
      </w:r>
      <w:r w:rsidRPr="002E0E2B">
        <w:t>-</w:t>
      </w:r>
      <w:r>
        <w:t xml:space="preserve"> максимальное значение нагрузки, кВт.</w:t>
      </w:r>
    </w:p>
    <w:p w14:paraId="07E5E7CA" w14:textId="253A30F0" w:rsidR="002E0E2B" w:rsidRDefault="002E0E2B" w:rsidP="002E0E2B">
      <w:pPr>
        <w:jc w:val="both"/>
      </w:pPr>
      <w:r>
        <w:t xml:space="preserve">Допускается принимать величину </w:t>
      </w:r>
      <w:r>
        <w:rPr>
          <w:lang w:val="en-US"/>
        </w:rPr>
        <w:t>k</w:t>
      </w:r>
      <w:r w:rsidRPr="002E0E2B">
        <w:rPr>
          <w:vertAlign w:val="subscript"/>
        </w:rPr>
        <w:t>3</w:t>
      </w:r>
      <w:r>
        <w:t>=0,5 при отсутствии данных о форме графика нагрузки [2, с.</w:t>
      </w:r>
      <w:r w:rsidR="00B92E63">
        <w:t xml:space="preserve"> </w:t>
      </w:r>
      <w:r>
        <w:t>43]. В действительности данные значения могут быть другими.</w:t>
      </w:r>
    </w:p>
    <w:p w14:paraId="19F9EFA0" w14:textId="77777777" w:rsidR="002E0E2B" w:rsidRDefault="002E0E2B" w:rsidP="002E0E2B">
      <w:pPr>
        <w:jc w:val="both"/>
      </w:pPr>
      <w:r>
        <w:t>Предлагаем расчет потерь электроэнергии производить по типовым графикам нагрузки потребителей, определяемых для отдельного района электрических сетей.</w:t>
      </w:r>
    </w:p>
    <w:p w14:paraId="246A8C4B" w14:textId="77777777" w:rsidR="002E0E2B" w:rsidRDefault="002E0E2B" w:rsidP="002E0E2B">
      <w:pPr>
        <w:jc w:val="both"/>
      </w:pPr>
      <w:r>
        <w:t>Для этого следует сделать выборку потребителей по известным методам математической статистики (количество потребителей, выявляемых в ходе выборки, предлагается принимать не менее 60) и определяем k</w:t>
      </w:r>
      <w:r w:rsidRPr="002E0E2B">
        <w:rPr>
          <w:vertAlign w:val="subscript"/>
        </w:rPr>
        <w:t>3i</w:t>
      </w:r>
      <w:r>
        <w:t xml:space="preserve"> в разрезе отдельного потребителя и находим среднее значение коэффициента заполнения графика нагрузки.</w:t>
      </w:r>
    </w:p>
    <w:p w14:paraId="500BE712" w14:textId="77777777" w:rsidR="00B92E63" w:rsidRDefault="002E0E2B" w:rsidP="002E0E2B">
      <w:pPr>
        <w:jc w:val="both"/>
      </w:pPr>
      <w:r>
        <w:t xml:space="preserve">Ввиду существенных различий, предлагаем анализировать отдельно графики нагрузки юридических и физических лиц. </w:t>
      </w:r>
    </w:p>
    <w:p w14:paraId="7D765278" w14:textId="3AA110BD" w:rsidR="00D146D3" w:rsidRPr="00B92E63" w:rsidRDefault="002E0E2B" w:rsidP="002E0E2B">
      <w:pPr>
        <w:jc w:val="both"/>
        <w:rPr>
          <w:b/>
          <w:bCs/>
        </w:rPr>
      </w:pPr>
      <w:r w:rsidRPr="00B92E63">
        <w:rPr>
          <w:b/>
          <w:bCs/>
        </w:rPr>
        <w:t xml:space="preserve">В этом случае </w:t>
      </w:r>
      <w:r w:rsidRPr="00B92E63">
        <w:rPr>
          <w:b/>
          <w:bCs/>
          <w:lang w:val="en-US"/>
        </w:rPr>
        <w:t>k</w:t>
      </w:r>
      <w:r w:rsidRPr="00B92E63">
        <w:rPr>
          <w:b/>
          <w:bCs/>
          <w:vertAlign w:val="subscript"/>
        </w:rPr>
        <w:t>3</w:t>
      </w:r>
      <w:r w:rsidRPr="00B92E63">
        <w:rPr>
          <w:b/>
          <w:bCs/>
        </w:rPr>
        <w:t xml:space="preserve"> определяется:</w:t>
      </w:r>
    </w:p>
    <w:p w14:paraId="59648473" w14:textId="7576340A" w:rsidR="002E0E2B" w:rsidRPr="002E0E2B" w:rsidRDefault="002E0E2B" w:rsidP="002E0E2B">
      <w:pPr>
        <w:jc w:val="center"/>
      </w:pPr>
      <w:r>
        <w:rPr>
          <w:noProof/>
        </w:rPr>
        <w:drawing>
          <wp:inline distT="0" distB="0" distL="0" distR="0" wp14:anchorId="22FC2BB7" wp14:editId="00FFCB88">
            <wp:extent cx="3067050" cy="448067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134" cy="45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E2B">
        <w:t xml:space="preserve">   (8)</w:t>
      </w:r>
    </w:p>
    <w:p w14:paraId="704A9448" w14:textId="36BD65D9" w:rsidR="002E0E2B" w:rsidRPr="002E0E2B" w:rsidRDefault="002E0E2B" w:rsidP="002E0E2B">
      <w:pPr>
        <w:jc w:val="both"/>
        <w:rPr>
          <w:b/>
          <w:bCs/>
        </w:rPr>
      </w:pPr>
      <w:r w:rsidRPr="002E0E2B">
        <w:rPr>
          <w:b/>
          <w:bCs/>
        </w:rPr>
        <w:t>где</w:t>
      </w:r>
    </w:p>
    <w:p w14:paraId="54FC8361" w14:textId="77777777" w:rsidR="002E0E2B" w:rsidRDefault="002E0E2B" w:rsidP="002E0E2B">
      <w:pPr>
        <w:pStyle w:val="a3"/>
        <w:numPr>
          <w:ilvl w:val="0"/>
          <w:numId w:val="5"/>
        </w:numPr>
        <w:jc w:val="both"/>
      </w:pPr>
      <w:r>
        <w:rPr>
          <w:lang w:val="en-US"/>
        </w:rPr>
        <w:t>k</w:t>
      </w:r>
      <w:r w:rsidRPr="002E0E2B">
        <w:rPr>
          <w:vertAlign w:val="subscript"/>
        </w:rPr>
        <w:t>ЗФ</w:t>
      </w:r>
      <w:r>
        <w:t xml:space="preserve"> - коэффициент заполнения графика нагрузки физических лиц, о.е.</w:t>
      </w:r>
    </w:p>
    <w:p w14:paraId="1D5FCDE3" w14:textId="77777777" w:rsidR="002E0E2B" w:rsidRDefault="002E0E2B" w:rsidP="002E0E2B">
      <w:pPr>
        <w:pStyle w:val="a3"/>
        <w:numPr>
          <w:ilvl w:val="0"/>
          <w:numId w:val="5"/>
        </w:numPr>
        <w:jc w:val="both"/>
      </w:pPr>
      <w:r>
        <w:rPr>
          <w:lang w:val="en-US"/>
        </w:rPr>
        <w:t>d</w:t>
      </w:r>
      <w:r w:rsidRPr="002E0E2B">
        <w:rPr>
          <w:vertAlign w:val="subscript"/>
        </w:rPr>
        <w:t>Ф</w:t>
      </w:r>
      <w:r>
        <w:t xml:space="preserve"> - доля потребления электроэнергии физическими лицами в общем объеме, </w:t>
      </w:r>
      <w:proofErr w:type="spellStart"/>
      <w:r>
        <w:t>о.е</w:t>
      </w:r>
      <w:proofErr w:type="spellEnd"/>
      <w:r>
        <w:t>.</w:t>
      </w:r>
    </w:p>
    <w:p w14:paraId="6E952DAE" w14:textId="77777777" w:rsidR="002E0E2B" w:rsidRDefault="002E0E2B" w:rsidP="002E0E2B">
      <w:pPr>
        <w:pStyle w:val="a3"/>
        <w:numPr>
          <w:ilvl w:val="0"/>
          <w:numId w:val="5"/>
        </w:numPr>
        <w:jc w:val="both"/>
      </w:pPr>
      <w:r>
        <w:rPr>
          <w:lang w:val="en-US"/>
        </w:rPr>
        <w:t>k</w:t>
      </w:r>
      <w:proofErr w:type="spellStart"/>
      <w:r w:rsidRPr="002E0E2B">
        <w:rPr>
          <w:vertAlign w:val="subscript"/>
        </w:rPr>
        <w:t>зюр</w:t>
      </w:r>
      <w:proofErr w:type="spellEnd"/>
      <w:r>
        <w:t xml:space="preserve"> - коэффициент заполнения графика нагрузки юридических лиц, </w:t>
      </w:r>
      <w:proofErr w:type="spellStart"/>
      <w:r>
        <w:t>о.е</w:t>
      </w:r>
      <w:proofErr w:type="spellEnd"/>
      <w:r>
        <w:t>.</w:t>
      </w:r>
    </w:p>
    <w:p w14:paraId="2BC508E9" w14:textId="4468A10B" w:rsidR="002E0E2B" w:rsidRDefault="002E0E2B" w:rsidP="002E0E2B">
      <w:pPr>
        <w:pStyle w:val="a3"/>
        <w:numPr>
          <w:ilvl w:val="0"/>
          <w:numId w:val="5"/>
        </w:numPr>
        <w:jc w:val="both"/>
      </w:pPr>
      <w:proofErr w:type="spellStart"/>
      <w:r>
        <w:t>d</w:t>
      </w:r>
      <w:r w:rsidRPr="002E0E2B">
        <w:rPr>
          <w:vertAlign w:val="subscript"/>
        </w:rPr>
        <w:t>юр</w:t>
      </w:r>
      <w:proofErr w:type="spellEnd"/>
      <w:r>
        <w:t xml:space="preserve"> - доля потребления электроэнергии юридическими лицами в общем объеме, </w:t>
      </w:r>
      <w:proofErr w:type="spellStart"/>
      <w:r>
        <w:t>о.е</w:t>
      </w:r>
      <w:proofErr w:type="spellEnd"/>
      <w:r>
        <w:t>.</w:t>
      </w:r>
    </w:p>
    <w:p w14:paraId="31EB902F" w14:textId="77777777" w:rsidR="00B92E63" w:rsidRDefault="002E0E2B" w:rsidP="002E0E2B">
      <w:pPr>
        <w:jc w:val="both"/>
      </w:pPr>
      <w:r w:rsidRPr="00B92E63">
        <w:t xml:space="preserve">Подставляя значение </w:t>
      </w:r>
      <w:r w:rsidRPr="00B92E63">
        <w:rPr>
          <w:lang w:val="en-US"/>
        </w:rPr>
        <w:t>k</w:t>
      </w:r>
      <w:r w:rsidRPr="00B92E63">
        <w:rPr>
          <w:vertAlign w:val="subscript"/>
        </w:rPr>
        <w:t>3</w:t>
      </w:r>
      <w:r w:rsidRPr="00B92E63">
        <w:t xml:space="preserve"> в формулу (6), определяем квадрат коэффициента формы графика нагрузки </w:t>
      </w:r>
      <w:r w:rsidRPr="00B92E63">
        <w:rPr>
          <w:lang w:val="en-US"/>
        </w:rPr>
        <w:t>k</w:t>
      </w:r>
      <w:r w:rsidRPr="00B92E63">
        <w:rPr>
          <w:vertAlign w:val="superscript"/>
        </w:rPr>
        <w:t>2</w:t>
      </w:r>
      <w:r w:rsidRPr="00B92E63">
        <w:rPr>
          <w:vertAlign w:val="subscript"/>
        </w:rPr>
        <w:t>ф</w:t>
      </w:r>
      <w:r w:rsidR="00B92E63">
        <w:t>.</w:t>
      </w:r>
      <w:r w:rsidRPr="00B92E63">
        <w:t xml:space="preserve"> </w:t>
      </w:r>
    </w:p>
    <w:p w14:paraId="2531FAD7" w14:textId="454DC1B2" w:rsidR="00D146D3" w:rsidRPr="00B92E63" w:rsidRDefault="00B92E63" w:rsidP="002E0E2B">
      <w:pPr>
        <w:jc w:val="both"/>
        <w:rPr>
          <w:b/>
          <w:bCs/>
        </w:rPr>
      </w:pPr>
      <w:r w:rsidRPr="00B92E63">
        <w:rPr>
          <w:b/>
          <w:bCs/>
        </w:rPr>
        <w:t>Следовательно</w:t>
      </w:r>
      <w:r>
        <w:rPr>
          <w:b/>
          <w:bCs/>
        </w:rPr>
        <w:t>,</w:t>
      </w:r>
      <w:r w:rsidR="002E0E2B" w:rsidRPr="00B92E63">
        <w:rPr>
          <w:b/>
          <w:bCs/>
        </w:rPr>
        <w:t xml:space="preserve"> находим корректирующий коэффициент суммарных нагрузочных потерь электроэнергии (</w:t>
      </w:r>
      <w:r w:rsidR="002E0E2B" w:rsidRPr="00B92E63">
        <w:rPr>
          <w:b/>
          <w:bCs/>
          <w:lang w:val="en-US"/>
        </w:rPr>
        <w:t>k</w:t>
      </w:r>
      <w:r w:rsidR="002E0E2B" w:rsidRPr="00B92E63">
        <w:rPr>
          <w:b/>
          <w:bCs/>
          <w:vertAlign w:val="subscript"/>
        </w:rPr>
        <w:t>н</w:t>
      </w:r>
      <w:r w:rsidR="002E0E2B" w:rsidRPr="00B92E63">
        <w:rPr>
          <w:b/>
          <w:bCs/>
        </w:rPr>
        <w:t>):</w:t>
      </w:r>
    </w:p>
    <w:p w14:paraId="5C0E22C3" w14:textId="2A5673EB" w:rsidR="002E0E2B" w:rsidRPr="002E0E2B" w:rsidRDefault="002E0E2B" w:rsidP="002E0E2B">
      <w:pPr>
        <w:jc w:val="center"/>
      </w:pPr>
      <w:r>
        <w:rPr>
          <w:noProof/>
        </w:rPr>
        <w:drawing>
          <wp:inline distT="0" distB="0" distL="0" distR="0" wp14:anchorId="7350F3C6" wp14:editId="708F46CE">
            <wp:extent cx="1752600" cy="508330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7" cy="51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E2B">
        <w:t xml:space="preserve">   (9)</w:t>
      </w:r>
    </w:p>
    <w:p w14:paraId="4DFD58F3" w14:textId="3336AE87" w:rsidR="002E0E2B" w:rsidRPr="00DE76F3" w:rsidRDefault="002E0E2B" w:rsidP="002E0E2B">
      <w:pPr>
        <w:jc w:val="both"/>
        <w:rPr>
          <w:b/>
          <w:bCs/>
        </w:rPr>
      </w:pPr>
      <w:r w:rsidRPr="00DE76F3">
        <w:rPr>
          <w:b/>
          <w:bCs/>
        </w:rPr>
        <w:lastRenderedPageBreak/>
        <w:t>Итоговые нагрузочные потери электрической энергии определяются по формуле:</w:t>
      </w:r>
    </w:p>
    <w:p w14:paraId="53D24363" w14:textId="659F4909" w:rsidR="00C177CD" w:rsidRPr="00DE76F3" w:rsidRDefault="00C177CD" w:rsidP="00C177CD">
      <w:pPr>
        <w:jc w:val="center"/>
      </w:pPr>
      <w:r>
        <w:rPr>
          <w:noProof/>
        </w:rPr>
        <w:drawing>
          <wp:inline distT="0" distB="0" distL="0" distR="0" wp14:anchorId="11903E4F" wp14:editId="42452D65">
            <wp:extent cx="3409950" cy="468788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695" cy="46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6F3">
        <w:t xml:space="preserve">   (10)</w:t>
      </w:r>
    </w:p>
    <w:p w14:paraId="380592B0" w14:textId="24A3423C" w:rsidR="002E0E2B" w:rsidRPr="00C177CD" w:rsidRDefault="00DE76F3" w:rsidP="002E0E2B">
      <w:pPr>
        <w:jc w:val="both"/>
        <w:rPr>
          <w:b/>
          <w:bCs/>
        </w:rPr>
      </w:pPr>
      <w:r>
        <w:rPr>
          <w:b/>
          <w:bCs/>
        </w:rPr>
        <w:t>На основании всего выше приведенного можно сделать следующие выводы:</w:t>
      </w:r>
    </w:p>
    <w:p w14:paraId="78BE67D0" w14:textId="2630C7E6" w:rsidR="00C177CD" w:rsidRDefault="00C177CD" w:rsidP="00C177CD">
      <w:pPr>
        <w:pStyle w:val="a3"/>
        <w:numPr>
          <w:ilvl w:val="0"/>
          <w:numId w:val="6"/>
        </w:numPr>
        <w:jc w:val="both"/>
      </w:pPr>
      <w:r w:rsidRPr="00C177CD">
        <w:t>Предложена система для расчета нагрузочных потерь и потерь холостого хода на основе корректирующих коэффициентов</w:t>
      </w:r>
      <w:r w:rsidR="00DE76F3">
        <w:t>.</w:t>
      </w:r>
    </w:p>
    <w:p w14:paraId="5A9FD231" w14:textId="38717CB3" w:rsidR="00C177CD" w:rsidRDefault="00C177CD" w:rsidP="00C177CD">
      <w:pPr>
        <w:pStyle w:val="a3"/>
        <w:numPr>
          <w:ilvl w:val="0"/>
          <w:numId w:val="6"/>
        </w:numPr>
        <w:jc w:val="both"/>
      </w:pPr>
      <w:r w:rsidRPr="00C177CD">
        <w:t>Предложен метод расчета потерь по типовым графикам нагрузки потребителей</w:t>
      </w:r>
      <w:r w:rsidR="00DE76F3">
        <w:t>.</w:t>
      </w:r>
    </w:p>
    <w:p w14:paraId="0E3E5B05" w14:textId="19446CFE" w:rsidR="00C177CD" w:rsidRDefault="00C177CD" w:rsidP="00C177CD">
      <w:pPr>
        <w:pStyle w:val="a3"/>
        <w:numPr>
          <w:ilvl w:val="0"/>
          <w:numId w:val="6"/>
        </w:numPr>
        <w:jc w:val="both"/>
      </w:pPr>
      <w:r w:rsidRPr="00C177CD">
        <w:t>Введение данных коэффициентов позволяет увеличить достоверность расчета технических потерь, приблизив их к фактическим, а также повысить точность анализа и дальнейшего выявления наименее энергоэффективных участков сети. В качестве одного из методов проведения такого анализа предлагается использование метода, описанного в [3]</w:t>
      </w:r>
      <w:r w:rsidR="00FE1FCA">
        <w:t>.</w:t>
      </w:r>
    </w:p>
    <w:p w14:paraId="4A2AB4FE" w14:textId="09368AD6" w:rsidR="00D146D3" w:rsidRDefault="00C177CD" w:rsidP="008A077C">
      <w:pPr>
        <w:pStyle w:val="a3"/>
        <w:numPr>
          <w:ilvl w:val="0"/>
          <w:numId w:val="6"/>
        </w:numPr>
        <w:spacing w:after="0"/>
        <w:jc w:val="both"/>
      </w:pPr>
      <w:r w:rsidRPr="00C177CD">
        <w:t>Точное определение вышеназванных участков позволит собственникам электрооборудования эффективно инвестировать средства в развитие сетевой инфраструктуры.</w:t>
      </w:r>
    </w:p>
    <w:p w14:paraId="1822604D" w14:textId="60A8D2BB" w:rsidR="00C177CD" w:rsidRDefault="00C177CD" w:rsidP="00DE76F3">
      <w:pPr>
        <w:pStyle w:val="3"/>
        <w:spacing w:before="120" w:after="120"/>
        <w:jc w:val="center"/>
      </w:pPr>
      <w:r>
        <w:t>Список литературы</w:t>
      </w:r>
    </w:p>
    <w:p w14:paraId="7C4B3E79" w14:textId="35332DD2" w:rsidR="00C177CD" w:rsidRDefault="00C177CD" w:rsidP="00C177CD">
      <w:pPr>
        <w:pStyle w:val="a3"/>
        <w:numPr>
          <w:ilvl w:val="0"/>
          <w:numId w:val="7"/>
        </w:numPr>
        <w:jc w:val="both"/>
      </w:pPr>
      <w:r>
        <w:t xml:space="preserve">Потери электроэнергии. Реактивная мощность. Качество электроэнергии: Руководство для практических расчетов / Ю.С. Железко. - </w:t>
      </w:r>
      <w:proofErr w:type="gramStart"/>
      <w:r>
        <w:t>М. :</w:t>
      </w:r>
      <w:proofErr w:type="gramEnd"/>
      <w:r>
        <w:t xml:space="preserve"> ЭНАС, 2009. - 456 с.</w:t>
      </w:r>
    </w:p>
    <w:p w14:paraId="459E79EE" w14:textId="77777777" w:rsidR="00C177CD" w:rsidRDefault="00C177CD" w:rsidP="00C177CD">
      <w:pPr>
        <w:pStyle w:val="a3"/>
        <w:numPr>
          <w:ilvl w:val="0"/>
          <w:numId w:val="7"/>
        </w:numPr>
        <w:jc w:val="both"/>
      </w:pPr>
      <w:r>
        <w:t>Инструкция по организации в Министерстве энергетики РФ работы по расчету и обоснованию нормативов технологических потерь электроэнергии при ее передаче по электрическим сетям. Утв. Приказом Минэнерго РФ № 326 от 30.12.2008.</w:t>
      </w:r>
    </w:p>
    <w:p w14:paraId="3250BB02" w14:textId="2A83CBA5" w:rsidR="00C177CD" w:rsidRDefault="00C177CD" w:rsidP="00C177CD">
      <w:pPr>
        <w:pStyle w:val="a3"/>
        <w:numPr>
          <w:ilvl w:val="0"/>
          <w:numId w:val="7"/>
        </w:numPr>
        <w:jc w:val="both"/>
      </w:pPr>
      <w:r>
        <w:t>Анализ небалансов электроэнергии в распределительных сетях напряжением 10 кВ и критерии их оценки / Р.А. Храмцов, Р.Б. Наумкин // Вестник Кузбасского гос. тех. унив. - 2009, № 5. - С. 69-72.</w:t>
      </w:r>
    </w:p>
    <w:p w14:paraId="5E230CA6" w14:textId="321367D8" w:rsidR="00C177CD" w:rsidRDefault="00C177CD" w:rsidP="00C177CD">
      <w:pPr>
        <w:pStyle w:val="a3"/>
        <w:numPr>
          <w:ilvl w:val="0"/>
          <w:numId w:val="7"/>
        </w:numPr>
        <w:jc w:val="both"/>
      </w:pPr>
      <w:r>
        <w:t xml:space="preserve">Влияние коррозии алюминия на электрические параметры ЛЭП / Ф.П. </w:t>
      </w:r>
      <w:proofErr w:type="spellStart"/>
      <w:r>
        <w:t>Шкрабец</w:t>
      </w:r>
      <w:proofErr w:type="spellEnd"/>
      <w:r>
        <w:t xml:space="preserve">, П.Ю. Красовский // </w:t>
      </w:r>
      <w:proofErr w:type="spellStart"/>
      <w:r>
        <w:t>Прнича</w:t>
      </w:r>
      <w:proofErr w:type="spellEnd"/>
      <w:r>
        <w:t xml:space="preserve"> </w:t>
      </w:r>
      <w:proofErr w:type="spellStart"/>
      <w:r>
        <w:t>електромехашка</w:t>
      </w:r>
      <w:proofErr w:type="spellEnd"/>
      <w:r>
        <w:t xml:space="preserve"> та автоматика: Наук. - техн. </w:t>
      </w:r>
      <w:proofErr w:type="spellStart"/>
      <w:r>
        <w:t>зб</w:t>
      </w:r>
      <w:proofErr w:type="spellEnd"/>
      <w:r>
        <w:t xml:space="preserve">. - 2007. - </w:t>
      </w:r>
      <w:proofErr w:type="spellStart"/>
      <w:r>
        <w:t>Вип</w:t>
      </w:r>
      <w:proofErr w:type="spellEnd"/>
      <w:r>
        <w:t>. 79. - С. 36- 39.</w:t>
      </w:r>
    </w:p>
    <w:p w14:paraId="3BFF932F" w14:textId="34DDABF4" w:rsidR="00C177CD" w:rsidRDefault="00C177CD" w:rsidP="00C177CD">
      <w:pPr>
        <w:pStyle w:val="a3"/>
        <w:numPr>
          <w:ilvl w:val="0"/>
          <w:numId w:val="7"/>
        </w:numPr>
        <w:jc w:val="both"/>
      </w:pPr>
      <w:r>
        <w:t xml:space="preserve">Проблемы современного </w:t>
      </w:r>
      <w:proofErr w:type="spellStart"/>
      <w:r>
        <w:t>трансформаторостроения</w:t>
      </w:r>
      <w:proofErr w:type="spellEnd"/>
      <w:r>
        <w:t xml:space="preserve"> в России / С.Д. Лизунов, А.К. </w:t>
      </w:r>
      <w:proofErr w:type="spellStart"/>
      <w:r>
        <w:t>Лоханин</w:t>
      </w:r>
      <w:proofErr w:type="spellEnd"/>
      <w:r>
        <w:t xml:space="preserve"> // Электричество. - 2000, № 8 - С. 2-10.</w:t>
      </w:r>
    </w:p>
    <w:p w14:paraId="1BC43F67" w14:textId="372D77E2" w:rsidR="00C5039C" w:rsidRDefault="00C5039C" w:rsidP="00C5039C">
      <w:pPr>
        <w:jc w:val="both"/>
      </w:pPr>
      <w:r>
        <w:t xml:space="preserve">Источник: </w:t>
      </w:r>
      <w:r w:rsidRPr="00C5039C">
        <w:t>Применение корректирующих коэффициентов для выявления наименее энергоэффективных участков распределительной сети / Р.Б. Наумкин // Вестник КузГТУ. - 2011. - №3. - C. 63-65.</w:t>
      </w:r>
    </w:p>
    <w:sectPr w:rsidR="00C5039C" w:rsidSect="00F241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4736"/>
    <w:multiLevelType w:val="hybridMultilevel"/>
    <w:tmpl w:val="D6C49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5031E"/>
    <w:multiLevelType w:val="hybridMultilevel"/>
    <w:tmpl w:val="95DEE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01429"/>
    <w:multiLevelType w:val="hybridMultilevel"/>
    <w:tmpl w:val="2A685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00D15"/>
    <w:multiLevelType w:val="hybridMultilevel"/>
    <w:tmpl w:val="FC0C1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245FB"/>
    <w:multiLevelType w:val="hybridMultilevel"/>
    <w:tmpl w:val="D9DAF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16CD1"/>
    <w:multiLevelType w:val="hybridMultilevel"/>
    <w:tmpl w:val="AE7EA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F0A83"/>
    <w:multiLevelType w:val="hybridMultilevel"/>
    <w:tmpl w:val="D4C2C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F6FBD"/>
    <w:multiLevelType w:val="hybridMultilevel"/>
    <w:tmpl w:val="DF8C9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97AAB"/>
    <w:multiLevelType w:val="hybridMultilevel"/>
    <w:tmpl w:val="A40E2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C10F9"/>
    <w:multiLevelType w:val="hybridMultilevel"/>
    <w:tmpl w:val="C388D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61C85"/>
    <w:multiLevelType w:val="hybridMultilevel"/>
    <w:tmpl w:val="7DC4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C00C4"/>
    <w:multiLevelType w:val="hybridMultilevel"/>
    <w:tmpl w:val="768A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10"/>
  </w:num>
  <w:num w:numId="6">
    <w:abstractNumId w:val="6"/>
  </w:num>
  <w:num w:numId="7">
    <w:abstractNumId w:val="11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9C"/>
    <w:rsid w:val="002E0E2B"/>
    <w:rsid w:val="008A077C"/>
    <w:rsid w:val="009F7B04"/>
    <w:rsid w:val="00B92E63"/>
    <w:rsid w:val="00C177CD"/>
    <w:rsid w:val="00C5039C"/>
    <w:rsid w:val="00CF0449"/>
    <w:rsid w:val="00D146D3"/>
    <w:rsid w:val="00DE76F3"/>
    <w:rsid w:val="00EA247D"/>
    <w:rsid w:val="00F24168"/>
    <w:rsid w:val="00F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B3B6B"/>
  <w15:chartTrackingRefBased/>
  <w15:docId w15:val="{1F54E895-8490-4116-9FBC-47EC5D1B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503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77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03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C5039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177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Конышев</dc:creator>
  <cp:keywords/>
  <dc:description/>
  <cp:lastModifiedBy>GIP-Gekoms</cp:lastModifiedBy>
  <cp:revision>2</cp:revision>
  <dcterms:created xsi:type="dcterms:W3CDTF">2021-09-21T08:10:00Z</dcterms:created>
  <dcterms:modified xsi:type="dcterms:W3CDTF">2021-09-21T08:10:00Z</dcterms:modified>
</cp:coreProperties>
</file>